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1"/>
          <w:szCs w:val="21"/>
        </w:rPr>
      </w:pPr>
      <w:bookmarkStart w:id="0" w:name="_GoBack"/>
      <w:bookmarkEnd w:id="0"/>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进口微型隔膜泵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进口微型隔膜泵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tbl>
      <w:tblPr>
        <w:tblStyle w:val="2"/>
        <w:tblW w:w="0" w:type="dxa"/>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87"/>
        <w:gridCol w:w="709"/>
        <w:gridCol w:w="736"/>
        <w:gridCol w:w="1167"/>
        <w:gridCol w:w="742"/>
        <w:gridCol w:w="1043"/>
        <w:gridCol w:w="606"/>
        <w:gridCol w:w="1307"/>
        <w:gridCol w:w="917"/>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型号</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电压（V）</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最大</w:t>
            </w:r>
            <w:r>
              <w:rPr>
                <w:rFonts w:hint="default" w:ascii="Arial" w:hAnsi="Arial" w:eastAsia="宋体" w:cs="Arial"/>
                <w:i w:val="0"/>
                <w:caps w:val="0"/>
                <w:color w:val="666666"/>
                <w:spacing w:val="0"/>
                <w:kern w:val="0"/>
                <w:sz w:val="21"/>
                <w:szCs w:val="21"/>
                <w:lang w:val="en-US" w:eastAsia="zh-CN" w:bidi="ar"/>
              </w:rPr>
              <w:br w:type="textWrapping"/>
            </w:r>
            <w:r>
              <w:rPr>
                <w:rFonts w:hint="default" w:ascii="Arial" w:hAnsi="Arial" w:eastAsia="宋体" w:cs="Arial"/>
                <w:i w:val="0"/>
                <w:caps w:val="0"/>
                <w:color w:val="666666"/>
                <w:spacing w:val="0"/>
                <w:kern w:val="0"/>
                <w:sz w:val="21"/>
                <w:szCs w:val="21"/>
                <w:lang w:val="en-US" w:eastAsia="zh-CN" w:bidi="ar"/>
              </w:rPr>
              <w:t>电流(A)</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最大</w:t>
            </w:r>
            <w:r>
              <w:rPr>
                <w:rFonts w:hint="default" w:ascii="Arial" w:hAnsi="Arial" w:eastAsia="宋体" w:cs="Arial"/>
                <w:i w:val="0"/>
                <w:caps w:val="0"/>
                <w:color w:val="666666"/>
                <w:spacing w:val="0"/>
                <w:kern w:val="0"/>
                <w:sz w:val="21"/>
                <w:szCs w:val="21"/>
                <w:lang w:val="en-US" w:eastAsia="zh-CN" w:bidi="ar"/>
              </w:rPr>
              <w:br w:type="textWrapping"/>
            </w:r>
            <w:r>
              <w:rPr>
                <w:rFonts w:hint="default" w:ascii="Arial" w:hAnsi="Arial" w:eastAsia="宋体" w:cs="Arial"/>
                <w:i w:val="0"/>
                <w:caps w:val="0"/>
                <w:color w:val="666666"/>
                <w:spacing w:val="0"/>
                <w:kern w:val="0"/>
                <w:sz w:val="21"/>
                <w:szCs w:val="21"/>
                <w:lang w:val="en-US" w:eastAsia="zh-CN" w:bidi="ar"/>
              </w:rPr>
              <w:t>流量 (L/min)</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转速(r/min)</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最高</w:t>
            </w:r>
            <w:r>
              <w:rPr>
                <w:rFonts w:hint="default" w:ascii="Arial" w:hAnsi="Arial" w:eastAsia="宋体" w:cs="Arial"/>
                <w:i w:val="0"/>
                <w:caps w:val="0"/>
                <w:color w:val="666666"/>
                <w:spacing w:val="0"/>
                <w:kern w:val="0"/>
                <w:sz w:val="21"/>
                <w:szCs w:val="21"/>
                <w:lang w:val="en-US" w:eastAsia="zh-CN" w:bidi="ar"/>
              </w:rPr>
              <w:br w:type="textWrapping"/>
            </w:r>
            <w:r>
              <w:rPr>
                <w:rFonts w:hint="default" w:ascii="Arial" w:hAnsi="Arial" w:eastAsia="宋体" w:cs="Arial"/>
                <w:i w:val="0"/>
                <w:caps w:val="0"/>
                <w:color w:val="666666"/>
                <w:spacing w:val="0"/>
                <w:kern w:val="0"/>
                <w:sz w:val="21"/>
                <w:szCs w:val="21"/>
                <w:lang w:val="en-US" w:eastAsia="zh-CN" w:bidi="ar"/>
              </w:rPr>
              <w:t>压力 (Mpa)</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吸程(m)</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调压</w:t>
            </w:r>
            <w:r>
              <w:rPr>
                <w:rFonts w:hint="default" w:ascii="Arial" w:hAnsi="Arial" w:eastAsia="宋体" w:cs="Arial"/>
                <w:i w:val="0"/>
                <w:caps w:val="0"/>
                <w:color w:val="666666"/>
                <w:spacing w:val="0"/>
                <w:kern w:val="0"/>
                <w:sz w:val="21"/>
                <w:szCs w:val="21"/>
                <w:lang w:val="en-US" w:eastAsia="zh-CN" w:bidi="ar"/>
              </w:rPr>
              <w:br w:type="textWrapping"/>
            </w:r>
            <w:r>
              <w:rPr>
                <w:rFonts w:hint="default" w:ascii="Arial" w:hAnsi="Arial" w:eastAsia="宋体" w:cs="Arial"/>
                <w:i w:val="0"/>
                <w:caps w:val="0"/>
                <w:color w:val="666666"/>
                <w:spacing w:val="0"/>
                <w:kern w:val="0"/>
                <w:sz w:val="21"/>
                <w:szCs w:val="21"/>
                <w:lang w:val="en-US" w:eastAsia="zh-CN" w:bidi="ar"/>
              </w:rPr>
              <w:t>开关 (Mpa)</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额定</w:t>
            </w:r>
            <w:r>
              <w:rPr>
                <w:rFonts w:hint="default" w:ascii="Arial" w:hAnsi="Arial" w:eastAsia="宋体" w:cs="Arial"/>
                <w:i w:val="0"/>
                <w:caps w:val="0"/>
                <w:color w:val="666666"/>
                <w:spacing w:val="0"/>
                <w:kern w:val="0"/>
                <w:sz w:val="21"/>
                <w:szCs w:val="21"/>
                <w:lang w:val="en-US" w:eastAsia="zh-CN" w:bidi="ar"/>
              </w:rPr>
              <w:br w:type="textWrapping"/>
            </w:r>
            <w:r>
              <w:rPr>
                <w:rFonts w:hint="default" w:ascii="Arial" w:hAnsi="Arial" w:eastAsia="宋体" w:cs="Arial"/>
                <w:i w:val="0"/>
                <w:caps w:val="0"/>
                <w:color w:val="666666"/>
                <w:spacing w:val="0"/>
                <w:kern w:val="0"/>
                <w:sz w:val="21"/>
                <w:szCs w:val="21"/>
                <w:lang w:val="en-US" w:eastAsia="zh-CN" w:bidi="ar"/>
              </w:rPr>
              <w:t>功率 (w)</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LP-35</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4.8</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3.2 (12)</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35 (0.24)</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35 (0.24)</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7</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2.5 (9.5)</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35 (0.24)</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35 (0.24)</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LP-50</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4.2 (16.0)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1800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50 (0.35)</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50 (0.35)</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LP-60A</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220</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0.42</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LP-60</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( 0.42)</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220</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0.42</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无刷LP-60A</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1.3(5_0)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2.8</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28</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无刷LP-60</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2.8</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28</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60 (0.42)</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LP-100A</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1.1</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0.32(1.2)</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375</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100 (0.68)</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LP-100</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1.1</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0.32 (1.2)</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375</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100 (0.68)</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100 (0.68)</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LP-125</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0.26 (1.0)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375</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125 (0.86)</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125 (0.86)</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LP-130B</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0.45(1.7)</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470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130 (0.90)</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125 (0.86)</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2.2</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0.45(1.7)</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470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130 (0.90)</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125 (0.86)</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LP-130</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0.45(1.7)</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470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130 (0.90)</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2.2</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0.45(1.7)</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470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130 (0.90)</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LP-150</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10</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150 (1.00)</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p>
        </w:tc>
        <w:tc>
          <w:tcPr>
            <w:tcW w:w="7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24</w:t>
            </w:r>
          </w:p>
        </w:tc>
        <w:tc>
          <w:tcPr>
            <w:tcW w:w="87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w:t>
            </w:r>
          </w:p>
        </w:tc>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1.3(5.0)</w:t>
            </w:r>
          </w:p>
        </w:tc>
        <w:tc>
          <w:tcPr>
            <w:tcW w:w="9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1200</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150 (1.00)</w:t>
            </w:r>
          </w:p>
        </w:tc>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5</w:t>
            </w:r>
          </w:p>
        </w:tc>
        <w:tc>
          <w:tcPr>
            <w:tcW w:w="15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w:t>
            </w:r>
          </w:p>
        </w:tc>
        <w:tc>
          <w:tcPr>
            <w:tcW w:w="1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40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可根据客户参数要求定制</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注：200V电压为交流，其它电压为直流220V</w:t>
            </w:r>
          </w:p>
        </w:tc>
      </w:tr>
    </w:tbl>
    <w:p>
      <w:pPr>
        <w:keepNext w:val="0"/>
        <w:keepLines w:val="0"/>
        <w:widowControl/>
        <w:suppressLineNumbers w:val="0"/>
        <w:jc w:val="left"/>
        <w:rPr>
          <w:sz w:val="21"/>
          <w:szCs w:val="21"/>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进口微型隔膜泵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德国《DE LOCKE》洛克进口微型隔膜泵主要适用于家用自来水增压、汽车冲洗、轮船上海水淡化。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适用于反渗透纯水机、水处理设备、过滤机、喷雾装置、化工计量加液及卫生、环保、印刷等行业中使用。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进口微型隔膜泵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A、噪音低、耐腐蚀、压力高,自吸高度5m.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B、介质温度可达60℃.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C、允许干运转.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D、内装压力开关以保护泵运转时不受损坏.</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E、内装溢流阀控制泵的正常运行.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F、拆装方便.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G、采用安全低电压,保证人身安全.</w:t>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进口微型隔膜泵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产品结构：</w:t>
      </w:r>
    </w:p>
    <w:tbl>
      <w:tblPr>
        <w:tblStyle w:val="2"/>
        <w:tblW w:w="0" w:type="dxa"/>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11"/>
        <w:gridCol w:w="4103"/>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rPr>
          <w:trHeight w:val="0" w:hRule="atLeast"/>
        </w:trPr>
        <w:tc>
          <w:tcPr>
            <w:tcW w:w="4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828925" cy="9239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2828925" cy="923925"/>
                          </a:xfrm>
                          <a:prstGeom prst="rect">
                            <a:avLst/>
                          </a:prstGeom>
                          <a:noFill/>
                          <a:ln w="9525">
                            <a:noFill/>
                          </a:ln>
                        </pic:spPr>
                      </pic:pic>
                    </a:graphicData>
                  </a:graphic>
                </wp:inline>
              </w:drawing>
            </w:r>
          </w:p>
        </w:tc>
        <w:tc>
          <w:tcPr>
            <w:tcW w:w="4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819400" cy="904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819400" cy="904875"/>
                          </a:xfrm>
                          <a:prstGeom prst="rect">
                            <a:avLst/>
                          </a:prstGeom>
                          <a:noFill/>
                          <a:ln w="9525">
                            <a:noFill/>
                          </a:ln>
                        </pic:spPr>
                      </pic:pic>
                    </a:graphicData>
                  </a:graphic>
                </wp:inline>
              </w:drawing>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LP-35（尼龙底座）</w:t>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LP-35（铁底座、橡胶脚柱）</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771775" cy="933450"/>
                  <wp:effectExtent l="0" t="0" r="9525"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2771775" cy="933450"/>
                          </a:xfrm>
                          <a:prstGeom prst="rect">
                            <a:avLst/>
                          </a:prstGeom>
                          <a:noFill/>
                          <a:ln w="9525">
                            <a:noFill/>
                          </a:ln>
                        </pic:spPr>
                      </pic:pic>
                    </a:graphicData>
                  </a:graphic>
                </wp:inline>
              </w:drawing>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809875" cy="990600"/>
                  <wp:effectExtent l="0" t="0" r="9525"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2809875" cy="990600"/>
                          </a:xfrm>
                          <a:prstGeom prst="rect">
                            <a:avLst/>
                          </a:prstGeom>
                          <a:noFill/>
                          <a:ln w="9525">
                            <a:noFill/>
                          </a:ln>
                        </pic:spPr>
                      </pic:pic>
                    </a:graphicData>
                  </a:graphic>
                </wp:inline>
              </w:drawing>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LP-100、LP-60（尼龙底座）</w:t>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LP-100、LP-60（铁底座、橡胶脚柱）</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914650" cy="1076325"/>
                  <wp:effectExtent l="0" t="0" r="0" b="952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2914650" cy="1076325"/>
                          </a:xfrm>
                          <a:prstGeom prst="rect">
                            <a:avLst/>
                          </a:prstGeom>
                          <a:noFill/>
                          <a:ln w="9525">
                            <a:noFill/>
                          </a:ln>
                        </pic:spPr>
                      </pic:pic>
                    </a:graphicData>
                  </a:graphic>
                </wp:inline>
              </w:drawing>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828925" cy="1152525"/>
                  <wp:effectExtent l="0" t="0" r="9525"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2828925" cy="1152525"/>
                          </a:xfrm>
                          <a:prstGeom prst="rect">
                            <a:avLst/>
                          </a:prstGeom>
                          <a:noFill/>
                          <a:ln w="9525">
                            <a:noFill/>
                          </a:ln>
                        </pic:spPr>
                      </pic:pic>
                    </a:graphicData>
                  </a:graphic>
                </wp:inline>
              </w:drawing>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LP-100A、LP-60A（尼龙底座）</w:t>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LP-100A、LP-60A（铁底座、橡胶脚柱）</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686050" cy="1038225"/>
                  <wp:effectExtent l="0" t="0" r="0"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2686050" cy="1038225"/>
                          </a:xfrm>
                          <a:prstGeom prst="rect">
                            <a:avLst/>
                          </a:prstGeom>
                          <a:noFill/>
                          <a:ln w="9525">
                            <a:noFill/>
                          </a:ln>
                        </pic:spPr>
                      </pic:pic>
                    </a:graphicData>
                  </a:graphic>
                </wp:inline>
              </w:drawing>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 </w:t>
            </w:r>
            <w:r>
              <w:rPr>
                <w:rFonts w:hint="default" w:ascii="Arial" w:hAnsi="Arial" w:eastAsia="宋体" w:cs="Arial"/>
                <w:i w:val="0"/>
                <w:caps w:val="0"/>
                <w:color w:val="666666"/>
                <w:spacing w:val="0"/>
                <w:kern w:val="0"/>
                <w:sz w:val="21"/>
                <w:szCs w:val="21"/>
                <w:lang w:val="en-US" w:eastAsia="zh-CN" w:bidi="ar"/>
              </w:rPr>
              <w:drawing>
                <wp:inline distT="0" distB="0" distL="114300" distR="114300">
                  <wp:extent cx="2762250" cy="101917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2762250" cy="1019175"/>
                          </a:xfrm>
                          <a:prstGeom prst="rect">
                            <a:avLst/>
                          </a:prstGeom>
                          <a:noFill/>
                          <a:ln w="9525">
                            <a:noFill/>
                          </a:ln>
                        </pic:spPr>
                      </pic:pic>
                    </a:graphicData>
                  </a:graphic>
                </wp:inline>
              </w:drawing>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LP-125（尼龙底座）</w:t>
            </w:r>
          </w:p>
        </w:tc>
        <w:tc>
          <w:tcPr>
            <w:tcW w:w="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wordWrap w:val="0"/>
              <w:spacing w:before="0" w:beforeAutospacing="0" w:after="0" w:afterAutospacing="0"/>
              <w:ind w:left="0" w:right="0" w:firstLine="0"/>
              <w:jc w:val="left"/>
              <w:rPr>
                <w:rFonts w:hint="default" w:ascii="Arial" w:hAnsi="Arial" w:cs="Arial"/>
                <w:i w:val="0"/>
                <w:caps w:val="0"/>
                <w:color w:val="666666"/>
                <w:spacing w:val="0"/>
                <w:sz w:val="21"/>
                <w:szCs w:val="21"/>
              </w:rPr>
            </w:pPr>
            <w:r>
              <w:rPr>
                <w:rFonts w:hint="default" w:ascii="Arial" w:hAnsi="Arial" w:eastAsia="宋体" w:cs="Arial"/>
                <w:i w:val="0"/>
                <w:caps w:val="0"/>
                <w:color w:val="666666"/>
                <w:spacing w:val="0"/>
                <w:kern w:val="0"/>
                <w:sz w:val="21"/>
                <w:szCs w:val="21"/>
                <w:lang w:val="en-US" w:eastAsia="zh-CN" w:bidi="ar"/>
              </w:rPr>
              <w:t>LP-125（铁底座、橡胶脚柱）</w:t>
            </w:r>
          </w:p>
        </w:tc>
      </w:tr>
    </w:tbl>
    <w:p>
      <w:pPr>
        <w:keepNext w:val="0"/>
        <w:keepLines w:val="0"/>
        <w:widowControl/>
        <w:suppressLineNumbers w:val="0"/>
        <w:jc w:val="left"/>
        <w:rPr>
          <w:sz w:val="21"/>
          <w:szCs w:val="21"/>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进口微型隔膜泵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使用说明：</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安装时,需拔出隔膜泵进出口的封盖。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装有随泵附带的进出口接头,LP-130 LP-125 LP-100 LP-60型隔膜泵进出口采用ZG3/8″外牙G29/64″弯管接头;LP-35隔膜泵进出口采用3/8″外牙软管接头。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泵应按水平安装;如需垂直安装时,泵头应朝下。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在隔膜泵的进出管道中安装一个过滤器,这是泵有效使用的保证.(LP-35型泵头内已装有过滤网,无需安装过滤器)。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泵的底座分尼龙底座,铁底座橡胶脚柱。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进口微型隔膜泵售后服务承诺：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进口泥浆隔膜泵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进口泥浆隔膜泵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i w:val="0"/>
          <w:caps w:val="0"/>
          <w:color w:val="FF0000"/>
          <w:spacing w:val="0"/>
          <w:kern w:val="0"/>
          <w:sz w:val="32"/>
          <w:szCs w:val="32"/>
          <w:shd w:val="clear" w:fill="FFFFFF"/>
          <w:lang w:val="en-US" w:eastAsia="zh-CN" w:bidi="ar"/>
        </w:rPr>
        <w:t>产品特点：</w:t>
      </w:r>
      <w:r>
        <w:rPr>
          <w:rFonts w:hint="eastAsia" w:ascii="微软雅黑" w:hAnsi="微软雅黑" w:eastAsia="微软雅黑" w:cs="微软雅黑"/>
          <w:i w:val="0"/>
          <w:caps w:val="0"/>
          <w:color w:val="555555"/>
          <w:spacing w:val="0"/>
          <w:kern w:val="0"/>
          <w:sz w:val="30"/>
          <w:szCs w:val="30"/>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进口泥浆隔膜泵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性能范围：</w:t>
      </w:r>
    </w:p>
    <w:tbl>
      <w:tblPr>
        <w:tblStyle w:val="2"/>
        <w:tblW w:w="0" w:type="dxa"/>
        <w:tblInd w:w="0" w:type="dxa"/>
        <w:shd w:val="clear" w:color="auto" w:fill="auto"/>
        <w:tblLayout w:type="autofit"/>
        <w:tblCellMar>
          <w:top w:w="0" w:type="dxa"/>
          <w:left w:w="0" w:type="dxa"/>
          <w:bottom w:w="0" w:type="dxa"/>
          <w:right w:w="0" w:type="dxa"/>
        </w:tblCellMar>
      </w:tblPr>
      <w:tblGrid>
        <w:gridCol w:w="776"/>
        <w:gridCol w:w="586"/>
        <w:gridCol w:w="622"/>
        <w:gridCol w:w="777"/>
        <w:gridCol w:w="777"/>
        <w:gridCol w:w="777"/>
        <w:gridCol w:w="777"/>
        <w:gridCol w:w="631"/>
        <w:gridCol w:w="595"/>
        <w:gridCol w:w="659"/>
        <w:gridCol w:w="1329"/>
      </w:tblGrid>
      <w:tr>
        <w:tblPrEx>
          <w:shd w:val="clear" w:color="auto" w:fill="auto"/>
          <w:tblCellMar>
            <w:top w:w="0" w:type="dxa"/>
            <w:left w:w="0" w:type="dxa"/>
            <w:bottom w:w="0" w:type="dxa"/>
            <w:right w:w="0" w:type="dxa"/>
          </w:tblCellMar>
        </w:tblPrEx>
        <w:trPr>
          <w:trHeight w:val="0" w:hRule="atLeast"/>
        </w:trPr>
        <w:tc>
          <w:tcPr>
            <w:tcW w:w="960" w:type="dxa"/>
            <w:vMerge w:val="restart"/>
            <w:shd w:val="clear" w:color="auto" w:fill="auto"/>
            <w:vAlign w:val="center"/>
          </w:tcPr>
          <w:p>
            <w:pPr>
              <w:keepNext w:val="0"/>
              <w:keepLines w:val="0"/>
              <w:widowControl/>
              <w:suppressLineNumbers w:val="0"/>
              <w:wordWrap w:val="0"/>
              <w:spacing w:before="0" w:beforeAutospacing="0" w:after="0" w:afterAutospacing="0"/>
              <w:ind w:left="0" w:right="0"/>
              <w:jc w:val="left"/>
              <w:rPr>
                <w:rFonts w:ascii="Arial" w:hAnsi="Arial" w:cs="Arial"/>
                <w:color w:val="666666"/>
                <w:sz w:val="21"/>
                <w:szCs w:val="21"/>
              </w:rPr>
            </w:pPr>
            <w:r>
              <w:rPr>
                <w:rFonts w:hint="default" w:ascii="Arial" w:hAnsi="Arial" w:eastAsia="宋体" w:cs="Arial"/>
                <w:color w:val="666666"/>
                <w:kern w:val="0"/>
                <w:sz w:val="21"/>
                <w:szCs w:val="21"/>
                <w:lang w:val="en-US" w:eastAsia="zh-CN" w:bidi="ar"/>
              </w:rPr>
              <w:t>型号</w:t>
            </w:r>
          </w:p>
        </w:tc>
        <w:tc>
          <w:tcPr>
            <w:tcW w:w="1464" w:type="dxa"/>
            <w:gridSpan w:val="2"/>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泵</w:t>
            </w:r>
          </w:p>
        </w:tc>
        <w:tc>
          <w:tcPr>
            <w:tcW w:w="960" w:type="dxa"/>
            <w:vMerge w:val="restart"/>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流量M3/h</w:t>
            </w:r>
          </w:p>
        </w:tc>
        <w:tc>
          <w:tcPr>
            <w:tcW w:w="960" w:type="dxa"/>
            <w:vMerge w:val="restart"/>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扬程 M</w:t>
            </w:r>
          </w:p>
        </w:tc>
        <w:tc>
          <w:tcPr>
            <w:tcW w:w="960" w:type="dxa"/>
            <w:vMerge w:val="restart"/>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吸程 M</w:t>
            </w:r>
          </w:p>
        </w:tc>
        <w:tc>
          <w:tcPr>
            <w:tcW w:w="960" w:type="dxa"/>
            <w:vMerge w:val="restart"/>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配备功率 KW</w:t>
            </w:r>
          </w:p>
        </w:tc>
        <w:tc>
          <w:tcPr>
            <w:tcW w:w="2292" w:type="dxa"/>
            <w:gridSpan w:val="3"/>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使用温度℃</w:t>
            </w:r>
          </w:p>
        </w:tc>
        <w:tc>
          <w:tcPr>
            <w:tcW w:w="1692" w:type="dxa"/>
            <w:vMerge w:val="restart"/>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配备减速机型号</w:t>
            </w:r>
          </w:p>
        </w:tc>
      </w:tr>
      <w:tr>
        <w:tblPrEx>
          <w:tblCellMar>
            <w:top w:w="0" w:type="dxa"/>
            <w:left w:w="0" w:type="dxa"/>
            <w:bottom w:w="0" w:type="dxa"/>
            <w:right w:w="0" w:type="dxa"/>
          </w:tblCellMar>
        </w:tblPrEx>
        <w:trPr>
          <w:trHeight w:val="0" w:hRule="atLeast"/>
        </w:trPr>
        <w:tc>
          <w:tcPr>
            <w:tcW w:w="960" w:type="dxa"/>
            <w:vMerge w:val="continue"/>
            <w:shd w:val="clear" w:color="auto" w:fill="auto"/>
            <w:vAlign w:val="center"/>
          </w:tcPr>
          <w:p>
            <w:pPr>
              <w:rPr>
                <w:rFonts w:hint="default" w:ascii="Arial" w:hAnsi="Arial" w:cs="Arial"/>
                <w:color w:val="666666"/>
                <w:sz w:val="21"/>
                <w:szCs w:val="21"/>
              </w:rPr>
            </w:pP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进口</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出口</w:t>
            </w:r>
          </w:p>
        </w:tc>
        <w:tc>
          <w:tcPr>
            <w:tcW w:w="960" w:type="dxa"/>
            <w:vMerge w:val="continue"/>
            <w:shd w:val="clear" w:color="auto" w:fill="auto"/>
            <w:vAlign w:val="center"/>
          </w:tcPr>
          <w:p>
            <w:pPr>
              <w:rPr>
                <w:rFonts w:hint="default" w:ascii="Arial" w:hAnsi="Arial" w:cs="Arial"/>
                <w:color w:val="666666"/>
                <w:sz w:val="21"/>
                <w:szCs w:val="21"/>
              </w:rPr>
            </w:pPr>
          </w:p>
        </w:tc>
        <w:tc>
          <w:tcPr>
            <w:tcW w:w="960" w:type="dxa"/>
            <w:vMerge w:val="continue"/>
            <w:shd w:val="clear" w:color="auto" w:fill="auto"/>
            <w:vAlign w:val="center"/>
          </w:tcPr>
          <w:p>
            <w:pPr>
              <w:rPr>
                <w:rFonts w:hint="default" w:ascii="Arial" w:hAnsi="Arial" w:cs="Arial"/>
                <w:color w:val="666666"/>
                <w:sz w:val="21"/>
                <w:szCs w:val="21"/>
              </w:rPr>
            </w:pPr>
          </w:p>
        </w:tc>
        <w:tc>
          <w:tcPr>
            <w:tcW w:w="960" w:type="dxa"/>
            <w:vMerge w:val="continue"/>
            <w:shd w:val="clear" w:color="auto" w:fill="auto"/>
            <w:vAlign w:val="center"/>
          </w:tcPr>
          <w:p>
            <w:pPr>
              <w:rPr>
                <w:rFonts w:hint="default" w:ascii="Arial" w:hAnsi="Arial" w:cs="Arial"/>
                <w:color w:val="666666"/>
                <w:sz w:val="21"/>
                <w:szCs w:val="21"/>
              </w:rPr>
            </w:pPr>
          </w:p>
        </w:tc>
        <w:tc>
          <w:tcPr>
            <w:tcW w:w="960" w:type="dxa"/>
            <w:vMerge w:val="continue"/>
            <w:shd w:val="clear" w:color="auto" w:fill="auto"/>
            <w:vAlign w:val="center"/>
          </w:tcPr>
          <w:p>
            <w:pPr>
              <w:rPr>
                <w:rFonts w:hint="default" w:ascii="Arial" w:hAnsi="Arial" w:cs="Arial"/>
                <w:color w:val="666666"/>
                <w:sz w:val="21"/>
                <w:szCs w:val="21"/>
              </w:rPr>
            </w:pP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铸铁</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不锈钢</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铝合金</w:t>
            </w:r>
          </w:p>
        </w:tc>
        <w:tc>
          <w:tcPr>
            <w:tcW w:w="1692" w:type="dxa"/>
            <w:vMerge w:val="continue"/>
            <w:shd w:val="clear" w:color="auto" w:fill="auto"/>
            <w:vAlign w:val="center"/>
          </w:tcPr>
          <w:p>
            <w:pPr>
              <w:rPr>
                <w:rFonts w:hint="default" w:ascii="Arial" w:hAnsi="Arial" w:cs="Arial"/>
                <w:color w:val="666666"/>
                <w:sz w:val="21"/>
                <w:szCs w:val="21"/>
              </w:rPr>
            </w:pP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LBY-10</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丝扣</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3/8"</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0.5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3</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0.55</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XWD0.55-2-35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LBY-15</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丝扣</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1/2"</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0.75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3</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0.55</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XWD0.5-2-35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LBY-25</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25</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25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3.5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XLD1.5-3-35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LBY-40</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XLD1.5-3-35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LBY-50</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50</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50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6.5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2.2</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XLD2.2-3-35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LBY-65</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65</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65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2.2</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XLD2.2-3-35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LBY-80</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16</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3</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XLD3-3-35</w:t>
            </w:r>
          </w:p>
        </w:tc>
      </w:tr>
      <w:tr>
        <w:tblPrEx>
          <w:tblCellMar>
            <w:top w:w="0" w:type="dxa"/>
            <w:left w:w="0" w:type="dxa"/>
            <w:bottom w:w="0" w:type="dxa"/>
            <w:right w:w="0" w:type="dxa"/>
          </w:tblCellMar>
        </w:tblPrEx>
        <w:trPr>
          <w:trHeight w:val="0" w:hRule="atLeast"/>
        </w:trPr>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LBY-100</w:t>
            </w:r>
          </w:p>
        </w:tc>
        <w:tc>
          <w:tcPr>
            <w:tcW w:w="70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56"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20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40</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5</w:t>
            </w:r>
          </w:p>
        </w:tc>
        <w:tc>
          <w:tcPr>
            <w:tcW w:w="96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3</w:t>
            </w:r>
          </w:p>
        </w:tc>
        <w:tc>
          <w:tcPr>
            <w:tcW w:w="768"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100</w:t>
            </w:r>
          </w:p>
        </w:tc>
        <w:tc>
          <w:tcPr>
            <w:tcW w:w="720"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150</w:t>
            </w:r>
          </w:p>
        </w:tc>
        <w:tc>
          <w:tcPr>
            <w:tcW w:w="804"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80</w:t>
            </w:r>
          </w:p>
        </w:tc>
        <w:tc>
          <w:tcPr>
            <w:tcW w:w="1692" w:type="dxa"/>
            <w:shd w:val="clear" w:color="auto" w:fill="auto"/>
            <w:vAlign w:val="center"/>
          </w:tcPr>
          <w:p>
            <w:pPr>
              <w:keepNext w:val="0"/>
              <w:keepLines w:val="0"/>
              <w:widowControl/>
              <w:suppressLineNumbers w:val="0"/>
              <w:wordWrap w:val="0"/>
              <w:spacing w:before="0" w:beforeAutospacing="0" w:after="0" w:afterAutospacing="0"/>
              <w:ind w:left="0" w:right="0"/>
              <w:jc w:val="left"/>
              <w:rPr>
                <w:rFonts w:hint="default" w:ascii="Arial" w:hAnsi="Arial" w:cs="Arial"/>
                <w:color w:val="666666"/>
                <w:sz w:val="21"/>
                <w:szCs w:val="21"/>
              </w:rPr>
            </w:pPr>
            <w:r>
              <w:rPr>
                <w:rFonts w:hint="default" w:ascii="Arial" w:hAnsi="Arial" w:eastAsia="宋体" w:cs="Arial"/>
                <w:color w:val="666666"/>
                <w:kern w:val="0"/>
                <w:sz w:val="21"/>
                <w:szCs w:val="21"/>
                <w:lang w:val="en-US" w:eastAsia="zh-CN" w:bidi="ar"/>
              </w:rPr>
              <w:t>XLD3-3-35</w:t>
            </w:r>
          </w:p>
        </w:tc>
      </w:tr>
    </w:tbl>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进口泥浆隔膜泵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技术参数：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进口泥浆隔膜泵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泥浆隔膜泵是一种新型的泵类，近年来，由于在隔膜材质上取得了突破性的进展，国际上越来越多的工业化国家采用此种型式的泵，取代部份离心泵、螺杆泵，来应用于石化、陶瓷、冶金等行业，该泵适用于低压，即出口压力≤3kgf/cm2的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进口泥浆隔膜泵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3、可输送较高温度的介质150℃。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4、作为各种压滤机前级送压装置。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5、热水回收及循环。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6、油罐车、油库、油品装卸。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7、隔膜泵吸泡菜果酱、土豆泥、巧克力等。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8、隔膜泵吸油漆、树胶、颜料粘合剂。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9、各种瓷器釉浆水泥灌浆灰浆泥浆。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10、各种橡胶浆乳胶、有机溶剂、填料。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11、用隔膜泵为油轮驳船清仓吸取仓内污水及剩油。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13、隔膜泵吸矿井、坑道、隧道、下水道中污水、沉淀物。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14、各种特殊介质的吸送。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w:t>
      </w:r>
      <w:r>
        <w:rPr>
          <w:rStyle w:val="5"/>
          <w:rFonts w:hint="default" w:ascii="Courier New" w:hAnsi="Courier New" w:eastAsia="Courier New" w:cs="Courier New"/>
          <w:b/>
          <w:bCs/>
          <w:i w:val="0"/>
          <w:caps w:val="0"/>
          <w:color w:val="FF0000"/>
          <w:spacing w:val="0"/>
          <w:sz w:val="32"/>
          <w:szCs w:val="32"/>
          <w:u w:val="none"/>
          <w:shd w:val="clear" w:fill="FFFFFF"/>
        </w:rPr>
        <w:t>泥浆</w:t>
      </w:r>
      <w:r>
        <w:rPr>
          <w:rFonts w:hint="eastAsia" w:ascii="宋体" w:hAnsi="宋体" w:eastAsia="宋体" w:cs="宋体"/>
          <w:b/>
          <w:bCs/>
          <w:i w:val="0"/>
          <w:caps w:val="0"/>
          <w:color w:val="FF0000"/>
          <w:spacing w:val="0"/>
          <w:kern w:val="0"/>
          <w:sz w:val="32"/>
          <w:szCs w:val="32"/>
          <w:shd w:val="clear" w:fill="FFFFFF"/>
          <w:lang w:val="en-US" w:eastAsia="zh-CN" w:bidi="ar"/>
        </w:rPr>
        <w:t>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进口衬氟电动隔膜泵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进口衬氟电动隔膜泵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1、衬氟电动隔膜泵结构紧凑、体积小、重量轻、装拆方便；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2、传动效率高；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3、运转平稳、噪音低；</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4、衬氟电动隔膜泵使用寿命长；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5、可无泄漏输送介质；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6、衬氟电动隔膜泵可承受空载运行；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7、不需灌引水，能自吸；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8、通过性能好，大颗粒杂质、泥浆等均可毫不费力地通过；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9、根据不同介质，隔膜分为氯丁橡胶、氟橡胶、丁腈橡胶、四氟乙烯，完全可以满足不同用户的需要。过流部件也可根据用户要求，分为铁、不锈钢、铝合金，电机分为普通型隔膜泵和防爆型隔膜泵。</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进口衬氟电动隔膜泵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A、流量：0-20m3/h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B、扬程：30m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C、功率：0.37-4kw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D、转速：1450r/min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E、口径：10-100mm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F、温度：-15-+150℃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G、自吸高度：5-7m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进口衬氟电动隔膜泵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衬氟电动隔膜泵是一种新型的泵类，近年来，由于在隔膜材质是取得了突破性的进展，来应用于石化、陶瓷、冶金等行业，特点是不需灌引水，自吸能力强。直径被输送介质和传动机械件分开，所以介质不上会向外泄漏。且泵本身海无轴业封，使用寿命大大延长。应用领域：喷漆、陶瓷业中隔膜泵已占有的主导地位；环保、废水处理、建筑、排污、精细化工中正在扩大它的市场份额，并具有其他泵不可替代的地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进口衬氟电动隔膜泵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3、可输送较高温度的介质150℃。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4、作为各种压滤机前级送压装置。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5、热水回收及循环。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6、油罐车、油库、油品装卸。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7、泵吸泡菜果酱、土豆泥、巧克力等。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8、泵吸油漆、树胶、颜料粘合剂。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9、各种瓷器釉浆水泥灌浆灰浆泥浆。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10、各种橡胶浆乳胶、有机溶剂、填料。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11、用泵为油轮驳船清仓吸取仓内污水及剩油。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13、泵吸矿井、坑道、隧道、下水道中污水、沉淀物。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14、各种特殊介质的吸送。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进口衬氟电动隔膜泵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进口衬氟电动隔膜泵售后服务承诺：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进口铸铁电动隔膜泵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r>
        <w:rPr>
          <w:rStyle w:val="4"/>
          <w:rFonts w:hint="default" w:ascii="Courier New" w:hAnsi="Courier New" w:eastAsia="Courier New" w:cs="Courier New"/>
          <w:i w:val="0"/>
          <w:caps w:val="0"/>
          <w:color w:val="FF0000"/>
          <w:spacing w:val="0"/>
          <w:kern w:val="0"/>
          <w:sz w:val="36"/>
          <w:szCs w:val="36"/>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b w:val="0"/>
          <w:bCs w:val="0"/>
          <w:i w:val="0"/>
          <w:caps w:val="0"/>
          <w:color w:val="555555"/>
          <w:spacing w:val="0"/>
          <w:sz w:val="21"/>
          <w:szCs w:val="21"/>
        </w:rPr>
      </w:pPr>
      <w:r>
        <w:rPr>
          <w:rFonts w:hint="eastAsia" w:ascii="微软雅黑" w:hAnsi="微软雅黑" w:eastAsia="微软雅黑" w:cs="微软雅黑"/>
          <w:b w:val="0"/>
          <w:bCs w:val="0"/>
          <w:i w:val="0"/>
          <w:caps w:val="0"/>
          <w:color w:val="555555"/>
          <w:spacing w:val="0"/>
          <w:kern w:val="0"/>
          <w:sz w:val="21"/>
          <w:szCs w:val="21"/>
          <w:shd w:val="clear" w:fill="FFFFFF"/>
          <w:lang w:val="en-US" w:eastAsia="zh-CN" w:bidi="ar"/>
        </w:rPr>
        <w:t>●不需灌引水，自吸能力达7米以上。</w:t>
      </w:r>
    </w:p>
    <w:p>
      <w:pPr>
        <w:keepNext w:val="0"/>
        <w:keepLines w:val="0"/>
        <w:widowControl/>
        <w:suppressLineNumbers w:val="0"/>
        <w:shd w:val="clear" w:fill="FFFFFF"/>
        <w:wordWrap w:val="0"/>
        <w:ind w:left="0" w:firstLine="0"/>
        <w:jc w:val="left"/>
        <w:rPr>
          <w:rFonts w:hint="eastAsia" w:ascii="微软雅黑" w:hAnsi="微软雅黑" w:eastAsia="微软雅黑" w:cs="微软雅黑"/>
          <w:b w:val="0"/>
          <w:bCs w:val="0"/>
          <w:i w:val="0"/>
          <w:caps w:val="0"/>
          <w:color w:val="555555"/>
          <w:spacing w:val="0"/>
          <w:sz w:val="21"/>
          <w:szCs w:val="21"/>
        </w:rPr>
      </w:pPr>
      <w:r>
        <w:rPr>
          <w:rFonts w:hint="eastAsia" w:ascii="微软雅黑" w:hAnsi="微软雅黑" w:eastAsia="微软雅黑" w:cs="微软雅黑"/>
          <w:b w:val="0"/>
          <w:bCs w:val="0"/>
          <w:i w:val="0"/>
          <w:caps w:val="0"/>
          <w:color w:val="555555"/>
          <w:spacing w:val="0"/>
          <w:kern w:val="0"/>
          <w:sz w:val="21"/>
          <w:szCs w:val="21"/>
          <w:shd w:val="clear" w:fill="FFFFFF"/>
          <w:lang w:val="en-US" w:eastAsia="zh-CN" w:bidi="ar"/>
        </w:rPr>
        <w:t>●通过性能好，直径在10毫米以下的颗粒、泥浆等均可以毫不费力地通过。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b w:val="0"/>
          <w:bCs w:val="0"/>
          <w:i w:val="0"/>
          <w:caps w:val="0"/>
          <w:color w:val="555555"/>
          <w:spacing w:val="0"/>
          <w:sz w:val="21"/>
          <w:szCs w:val="21"/>
        </w:rPr>
      </w:pPr>
      <w:r>
        <w:rPr>
          <w:rFonts w:hint="eastAsia" w:ascii="微软雅黑" w:hAnsi="微软雅黑" w:eastAsia="微软雅黑" w:cs="微软雅黑"/>
          <w:b w:val="0"/>
          <w:bCs w:val="0"/>
          <w:i w:val="0"/>
          <w:caps w:val="0"/>
          <w:color w:val="555555"/>
          <w:spacing w:val="0"/>
          <w:kern w:val="0"/>
          <w:sz w:val="21"/>
          <w:szCs w:val="21"/>
          <w:shd w:val="clear" w:fill="FFFFFF"/>
          <w:lang w:val="en-US" w:eastAsia="zh-CN" w:bidi="ar"/>
        </w:rPr>
        <w:t>●由于隔膜将被输送介质和传动机械件分开，所以介质绝对不会向外泄漏。且泵本身无轴封，使用寿命大大延长。根据不同介质，隔膜分为氯丁橡胶、氟橡胶、丁晴橡胶等，完全可以满足不同用户的要求。</w:t>
      </w:r>
    </w:p>
    <w:p>
      <w:pPr>
        <w:keepNext w:val="0"/>
        <w:keepLines w:val="0"/>
        <w:widowControl/>
        <w:suppressLineNumbers w:val="0"/>
        <w:shd w:val="clear" w:fill="FFFFFF"/>
        <w:wordWrap w:val="0"/>
        <w:ind w:left="0" w:firstLine="0"/>
        <w:jc w:val="left"/>
        <w:rPr>
          <w:rFonts w:hint="eastAsia" w:ascii="微软雅黑" w:hAnsi="微软雅黑" w:eastAsia="微软雅黑" w:cs="微软雅黑"/>
          <w:b w:val="0"/>
          <w:bCs w:val="0"/>
          <w:i w:val="0"/>
          <w:caps w:val="0"/>
          <w:color w:val="555555"/>
          <w:spacing w:val="0"/>
          <w:sz w:val="21"/>
          <w:szCs w:val="21"/>
        </w:rPr>
      </w:pPr>
      <w:r>
        <w:rPr>
          <w:rFonts w:hint="eastAsia" w:ascii="微软雅黑" w:hAnsi="微软雅黑" w:eastAsia="微软雅黑" w:cs="微软雅黑"/>
          <w:b w:val="0"/>
          <w:bCs w:val="0"/>
          <w:i w:val="0"/>
          <w:caps w:val="0"/>
          <w:color w:val="555555"/>
          <w:spacing w:val="0"/>
          <w:kern w:val="0"/>
          <w:sz w:val="21"/>
          <w:szCs w:val="21"/>
          <w:shd w:val="clear" w:fill="FFFFFF"/>
          <w:lang w:val="en-US" w:eastAsia="zh-CN" w:bidi="ar"/>
        </w:rPr>
        <w:t>●体积小重量轻：由于采用了行星摆线传动结构，故使泵型获得小尺寸如与同类型泵来比较，其体积重量均下降一半左右。</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铸铁电动隔膜泵采用摆线针轮减速机传动，通过曲轴滑块机构带动双隔膜作往复运动，使工作腔容积发生交替变化从而达到将液体不断地吸入和排出，近年来，由于在隔膜材质上取得了突破性的进展，隔膜泵广泛应用于石化、陶瓷、冶金等行业。隔膜泵特点是不需灌引水，自吸能力强，噪音小。直接将被输送介质和传动机械件分开，所以介质绝对不会向外泄漏。且泵本身无轴液封，使用寿命大大延长。应用领域：喷漆、陶瓷业中隔膜泵已占有绝对的主导地位；环保、废水处理、建筑、排污、精细化工中正在扩大它的市场份额，并具有其他泵不可替代的地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4）通过减速箱（3）带动左右两端柱塞上面的隔膜（2）一左一右往复运动。在左右两个泵腔内。装有上下四个单向球阀（1），隔膜的运动，造成工作腔内的容积的改变，迫使四个单向球阀交替地开启和关闭，从而浆液体不断地吸入和有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3、可输送较高温度的介质150℃。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4、作为各种压滤机前级送压装置。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5、热水回收及循环。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6、油罐车、油库、油品装卸。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7、隔膜泵吸泡菜果酱、土豆泥、巧克力等。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8、隔膜泵吸油漆、树胶、颜料粘合剂。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9、各种瓷器釉浆水泥灌浆灰浆泥浆。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10、各种橡胶浆乳胶、有机溶剂、填料。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11、用隔膜泵为油轮驳船清仓吸取仓内污水及剩油。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13、隔膜泵吸矿井、坑道、隧道、下水道中污水、沉淀物。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14、各种特殊介质的吸送。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进口铸铁电动隔膜泵售后服务承诺：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asciiTheme="majorEastAsia" w:hAnsiTheme="majorEastAsia" w:eastAsiaTheme="majorEastAsia" w:cstheme="majorEastAsia"/>
          <w:color w:val="3B3838" w:themeColor="background2" w:themeShade="40"/>
          <w:sz w:val="21"/>
          <w:szCs w:val="21"/>
          <w:lang w:val="en-US" w:eastAsia="zh-CN"/>
        </w:rPr>
      </w:pPr>
    </w:p>
    <w:p>
      <w:pPr>
        <w:rPr>
          <w:rFonts w:hint="eastAsia" w:asciiTheme="majorEastAsia" w:hAnsiTheme="majorEastAsia" w:eastAsiaTheme="majorEastAsia" w:cstheme="majorEastAsia"/>
          <w:color w:val="3B3838" w:themeColor="background2" w:themeShade="40"/>
          <w:sz w:val="21"/>
          <w:szCs w:val="21"/>
          <w:lang w:val="en-US"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r>
        <w:rPr>
          <w:rStyle w:val="4"/>
          <w:rFonts w:hint="default" w:ascii="Courier New" w:hAnsi="Courier New" w:eastAsia="Courier New" w:cs="Courier New"/>
          <w:i w:val="0"/>
          <w:caps w:val="0"/>
          <w:color w:val="FF0000"/>
          <w:spacing w:val="0"/>
          <w:kern w:val="0"/>
          <w:sz w:val="36"/>
          <w:szCs w:val="36"/>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1、不需灌引水，自吸能力达7米以上。</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2、通过性能好，直径在10毫米以下的颗粒、泥浆等均可以毫不费力地通过。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3、由于隔膜将被输送介质和传动机械件分开，所以介质绝对不会向外泄漏。且泵本身无轴封，使用寿命大大延长。根据不同介质，隔膜分为氯丁橡胶、氟橡胶、丁晴橡胶等，完全可以满足不同用户的要求。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4、体积小重量轻：由于采用了行星摆线传动结构，故使泵型获得小尺寸如与同类型泵来比较，其体积重量均下降一半左右。</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5、泵体介质流经部份，可根据用户要求，分为铸铁、不锈钢、衬胶、电机分为普通式、防爆式、调速式，该泵正应用在下列场合。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b/>
          <w:bCs/>
          <w:i w:val="0"/>
          <w:caps w:val="0"/>
          <w:color w:val="555555"/>
          <w:spacing w:val="0"/>
          <w:sz w:val="32"/>
          <w:szCs w:val="32"/>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过流材质：304、304L、316、316L、不锈钢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物料入口：DN25～100mm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膜片材质：F46、橡胶物料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物料出口：DN25～100mm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球体材质：不锈钢304、316、316L、PTFE、橡胶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最大流量：3.5～20m3/h）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球座材质：不锈钢304、316、316L、PTFE、橡胶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最高扬程：0～30m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功率范围：1.5～5.5KW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吸升高度：干抽≤4.5m，湿抽≤6m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通过颗粒：2.5～10mm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电压：AC220V、DC12V、24V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流量：30~50L/min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电流：3A/16A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功率：240W/550W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外壳：PP塑料                                                                                  止回阀：氟化橡胶</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止回阀弹簧：不锈钢316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电机转动轴：不锈钢316</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进出口类型：内螺纹1寸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最大操作压力：40PSI（3Bar）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自吸型：最高5M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最大介质温度：60°C</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r>
        <w:rPr>
          <w:rStyle w:val="4"/>
          <w:rFonts w:hint="default" w:ascii="Courier New" w:hAnsi="Courier New" w:eastAsia="Courier New" w:cs="Courier New"/>
          <w:i w:val="0"/>
          <w:caps w:val="0"/>
          <w:color w:val="FF0000"/>
          <w:spacing w:val="0"/>
          <w:kern w:val="0"/>
          <w:sz w:val="36"/>
          <w:szCs w:val="36"/>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进口不锈钢电动隔膜泵是一种新型的泵类，由于在隔膜材质上取得了突破性的进展，来应用于石化、陶瓷、冶金等行业，特点是不需灌引水，自吸能力强。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通过减速箱带动左右两端柱塞上面的隔膜一前一后往复运动。在左右两个泵腔内，装有上下四个单向球阀隔膜的运动，造成工作腔内的容积的改变，迫使四个单向球阀交替地开启和关闭，从而将液体不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适用范围：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泵吸花生酱、泡菜、土豆泥、小红肠、果酱、苹果浆、巧克力等。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 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 粘合剂和胶水等全部钟类可用泵吸取。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 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 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 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 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 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 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10、泵吸矿井、炕道、隧道、选矿、矿渣中的积水。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11、泵吸水泥灌浆及灰浆、各种橡胶浆。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应用市场</w:t>
      </w:r>
      <w:r>
        <w:rPr>
          <w:rStyle w:val="4"/>
          <w:rFonts w:hint="default" w:ascii="Courier New" w:hAnsi="Courier New" w:eastAsia="Courier New" w:cs="Courier New"/>
          <w:i w:val="0"/>
          <w:caps w:val="0"/>
          <w:color w:val="FF0000"/>
          <w:spacing w:val="0"/>
          <w:kern w:val="0"/>
          <w:sz w:val="36"/>
          <w:szCs w:val="36"/>
          <w:shd w:val="clear" w:fill="FFFFFF"/>
          <w:lang w:val="en-US" w:eastAsia="zh-CN" w:bidi="ar"/>
        </w:rPr>
        <w:t>：</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1、食品加工/生物卫生/制药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2、汽车/电镀和抛光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3、陶瓷/涂料/釉料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4、化学/石油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5、化工建筑/公共设施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6、机械配套/废水处理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b/>
          <w:bCs/>
          <w:i w:val="0"/>
          <w:caps w:val="0"/>
          <w:color w:val="555555"/>
          <w:spacing w:val="0"/>
          <w:sz w:val="32"/>
          <w:szCs w:val="32"/>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1、正确选用隔膜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进口不锈钢电动隔膜泵的主要部件是隔膜.正确选用隔膜可以达到事半功倍的目的，用户订货时须注明输送介质的性质，以便出厂时配备不同隔膜，一般隔膜有下列几种：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1.丁晴隔膜；主要用于耐油场合。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2.氯丁橡胶5031#本单位特制，主要用于耐丙酮及各种酸类、碱类。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3.氟橡胶6021#本单位特制，主要用于高温150℃：，耐甲笨耐腐蚀。但价格比其它隔膜高。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4.食品橡胶，专用于食品饮料的输送。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进口不锈钢电动隔膜泵出口严禁安装阀门，如必需装阀门；要在出口安装安全阀门，工作压力不得超过4公斤，以免造成损失。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3.电动隔膜泵在使用中环境温度应小于40℃、电机温度不得超过75℃。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5.对于输送液体为易沉淀结晶的介质时，使用后应及时清洗排净电动隔膜泵内积物，以免再开时损坏。</w:t>
      </w:r>
    </w:p>
    <w:p>
      <w:pPr>
        <w:rPr>
          <w:rFonts w:hint="eastAsia" w:asciiTheme="majorEastAsia" w:hAnsiTheme="majorEastAsia" w:eastAsiaTheme="majorEastAsia" w:cstheme="majorEastAsia"/>
          <w:color w:val="3B3838" w:themeColor="background2" w:themeShade="40"/>
          <w:sz w:val="21"/>
          <w:szCs w:val="21"/>
          <w:lang w:val="en-US"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进口不锈钢电动隔膜泵售后服务承诺：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进口氟塑料电动隔膜泵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r>
        <w:rPr>
          <w:rStyle w:val="4"/>
          <w:rFonts w:hint="default" w:ascii="Courier New" w:hAnsi="Courier New" w:eastAsia="Courier New" w:cs="Courier New"/>
          <w:i w:val="0"/>
          <w:caps w:val="0"/>
          <w:color w:val="FF0000"/>
          <w:spacing w:val="0"/>
          <w:kern w:val="0"/>
          <w:sz w:val="36"/>
          <w:szCs w:val="36"/>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1、氟塑料电动隔膜泵结构紧凑、体积小、重量轻、装拆方便；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2、传动效率高；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3、运转平稳、噪音低；</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4、氟塑料电动隔膜泵使用寿命长；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5、可无泄漏输送介质；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6、氟塑料电动隔膜泵可承受空载运行；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7、不需灌引水，能自吸；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8、通过性能好，大颗粒杂质、泥浆等均可毫不费力地通过；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9、根据不同介质，隔膜分为氯丁橡胶、氟橡胶、丁腈橡胶、四氟乙烯，完全可以满足不同用户的需要。过流部件也可根据用户要求。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fldChar w:fldCharType="begin"/>
      </w: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进口氟塑料电动隔膜泵</w:t>
      </w: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进口氟塑料电动隔膜泵是一种新型的泵类，由于在隔膜材质上取得了突破性的进展，来应用于石化、陶瓷、冶金等行业，特点是不需灌引水，自吸能力强。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通过减速箱带动左右两端柱塞上面的隔膜一前一后往复运动。在左右两个泵腔内，装有上下四个单向球阀隔膜的运动，造成工作腔内的容积的改变，迫使四个单向球阀交替地开启和关闭，从而将液体不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fldChar w:fldCharType="begin"/>
      </w: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进口氟塑料电动隔膜泵</w:t>
      </w:r>
      <w:r>
        <w:rPr>
          <w:rFonts w:hint="eastAsia" w:ascii="微软雅黑" w:hAnsi="微软雅黑" w:eastAsia="微软雅黑" w:cs="微软雅黑"/>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 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 粘合剂和胶水等全部钟类可用泵吸取。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 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 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 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 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 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 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10、泵吸矿井、炕道、隧道、选矿、矿渣中的积水。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11、泵吸水泥灌浆及灰浆、各种橡胶浆。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15、各种高温液体高可耐150℃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进口氟塑料电动隔膜泵售后服务承诺：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进口塑料电动隔膜泵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1、塑料电动隔膜泵结构紧凑、体积小、重量轻、装拆方便；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2、传动效率高；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3、运转平稳、噪音低；</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4、塑料电动隔膜泵使用寿命长；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5、可无泄漏输送介质；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6、塑料电动隔膜泵可承受空载运行；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7、不需灌引水，能自吸；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8、通过性能好，大颗粒杂质、泥浆等均可毫不费力地通过；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9、根据不同介质，隔膜分为氯丁橡胶、氟橡胶、丁腈橡胶、四氟乙烯，完全可以满足不同用户的需要。过流部件也可根据用户要求。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进口塑料电动隔膜泵是一种新型的泵类，由于在隔膜材质上取得了突破性的进展，来应用于石化、陶瓷、冶金等行业，特点是不需灌引水，自吸能力强。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通过减速箱带动左右两端柱塞上面的隔膜一前一后往复运动。在左右两个泵腔内，装有上下四个单向球阀隔膜的运动，造成工作腔内的容积的改变，迫使四个单向球阀交替地开启和关闭，从而将液体不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通过减速箱带动左右两端柱塞上面的隔膜一前一后往复运动。在左右两个泵腔内，装有上下四个单向球阀，隔膜的运动，造成工程腔内的容积的改变，迫使四个单向球阀交替地开启和关闭，从而将液体不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 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 粘合剂和胶水等全部钟类可用泵吸取。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 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 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 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 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 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 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10、泵吸矿井、炕道、隧道、选矿、矿渣中的积水。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11、泵吸水泥灌浆及灰浆、各种橡胶浆。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15、各种高温液体高可耐150℃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进口塑料电动隔膜泵售后服务承诺：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进口塑料隔膜泵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1、氟塑料隔膜泵结构紧凑、体积小、重量轻、装拆方便；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2、传动效率高；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3、运转平稳、噪音低；</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4、氟塑料隔膜泵使用寿命长；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5、可无泄漏输送介质；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6、氟塑料隔膜泵可承受空载运行；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7、不需灌引水，能自吸；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8、通过性能好，大颗粒杂质、泥浆等均可毫不费力地通过；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9、根据不同介质，隔膜分为氯丁橡胶、氟橡胶、丁腈橡胶、四氟乙烯，完全可以满足不同用户的需要。过流部件也可根据用户要求。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进口塑料隔膜泵又称控制泵，是执行器的主要类型，通过接受调制单元输出的控制信号。隔膜泵借助动力操作去改变流体流量。塑料隔膜泵主要输送强耐腐蚀液体。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在泵的两个对称工作腔中A、B中各装有一块隔膜，由中心联杆将其连结成一体。压缩空气从泵的进气口进入配气阀，通过配气机构将压缩空气引入其中一腔，推动腔中隔膜运动，而另一腔中气体排出。一旦到达行程终点，配气机构自动将压缩空气引入另一工作腔，推动隔膜朝相反方向运动，从而使两个隔膜连续同步地往复运动。在图示中压缩空气由E进入配气阀，使膜片向右运动，则A室的吸力使介质由C入口流入，推开球阀进入A室，球阀则因吸入而闭锁；B室中的介质则被挤压，推开球阀由出口D流出，同时使球阀闭锁，防止回流，就这样循环往复使介质不断从C入口处吸入，D出口处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 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 粘合剂和胶水等全部钟类可用泵吸取。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 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 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 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 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 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 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10、泵吸矿井、炕道、隧道、选矿、矿渣中的积水。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11、泵吸水泥灌浆及灰浆、各种橡胶浆。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15、各种高温液体高可耐150℃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进口塑料隔膜泵售后服务承诺：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进口金属隔膜泵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进口金属隔膜泵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（1）进口金属隔膜泵不会过热：压缩空气作动力，在排气时是一个膨胀吸热的过程，气动泵工作时温度是降低的，无有害气体排出。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（2）进口金属隔膜泵不会产生电火花：气动隔膜泵不用电力作动力，接地后又防止了静电火花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（3）进口金属隔膜泵可以通过含颗粒液体：因为容积式工作且进口为球阀，所以不容易被堵。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（4）进口金属隔膜泵对物料的剪切力极低：工作时是怎么吸进怎么吐出，所以对物料的搅动小，适用于不稳定物质的输送。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（5）进口金属隔膜泵流量可调节，可以在物料出口处加装节流阀来调节流量。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（6）进口金属隔膜泵具有自吸的功能。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（7）进口金属隔膜泵可以空运行，而不会有危险。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（8）进口金属隔膜泵可以潜水工作。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（9）进口金属隔膜泵可以输送的流体极为广泛，从低粘度的到高粘度的，从腐蚀性得到粘稠的。</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（10）进口金属隔膜泵没有复杂的控制系统，没有电缆、保险丝等。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（11）进口金属隔膜泵体积小、重量轻，便于移动。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（12）进口金属隔膜泵无需润滑所以维修简便，不会由于滴漏污染工作环境。</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进口金属隔膜泵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过流材质：304、304L、316、316L、不锈钢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物料入口：DN25～100mm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膜片材质：F46、橡胶物料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物料出口：DN25～100mm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球体材质：不锈钢304、316、316L、PTFE、橡胶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最大流量：3.5～20m3/h）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球座材质：不锈钢304、316、316L、PTFE、橡胶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最高扬程：0～30m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功率范围：1.5～5.5KW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吸升高度：干抽≤4.5m，湿抽≤6m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通过颗粒：2.5～10mm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进口金属隔膜泵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进口金属隔膜泵是一种新型的泵类，由于在隔膜材质上取得了突破性的进展，来应用于石化、陶瓷、冶金等行业，特点是不需灌引水，自吸能力强。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b/>
          <w:bCs/>
          <w:i w:val="0"/>
          <w:caps w:val="0"/>
          <w:color w:val="FF0000"/>
          <w:spacing w:val="0"/>
          <w:sz w:val="32"/>
          <w:szCs w:val="32"/>
        </w:rPr>
      </w:pPr>
      <w:r>
        <w:rPr>
          <w:rFonts w:hint="eastAsia" w:asciiTheme="majorEastAsia" w:hAnsiTheme="majorEastAsia" w:eastAsiaTheme="majorEastAsia" w:cstheme="majorEastAsia"/>
          <w:b/>
          <w:bCs/>
          <w:i w:val="0"/>
          <w:caps w:val="0"/>
          <w:color w:val="FF0000"/>
          <w:spacing w:val="0"/>
          <w:kern w:val="0"/>
          <w:sz w:val="32"/>
          <w:szCs w:val="32"/>
          <w:shd w:val="clear" w:fill="FFFFFF"/>
          <w:lang w:val="en-US" w:eastAsia="zh-CN" w:bidi="ar"/>
        </w:rPr>
        <w:t>进口金属隔膜泵应用市场：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1、食品加工/生物卫生/制药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2、汽车/电镀和抛光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3、陶瓷/涂料/釉料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4、化学/石油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5、化工建筑/公共设施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6、机械配套/废水处理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进口金属隔膜泵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适用范围：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泵吸花生酱、泡菜、土豆泥、小红肠、果酱、苹果浆、巧克力等。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 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 粘合剂和胶水等全部钟类可用泵吸取。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 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 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 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 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 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 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10、泵吸矿井、炕道、隧道、选矿、矿渣中的积水。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11、泵吸水泥灌浆及灰浆、各种橡胶浆。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进口金属隔膜泵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1、正确选用隔膜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隔膜泵的主要部件是隔膜.正确选用隔膜可以达到事半功倍的目的，用户订货时须注明输送介质的性质，以便出厂时配备不同隔膜，一般隔膜有下列几种：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1.丁晴隔膜；主要用于耐油场合。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2.氯丁橡胶5031#本单位特制，主要用于耐丙酮及各种酸类、碱类。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3.氟橡胶6021#本单位特制，主要用于高温150℃：，耐甲笨耐腐蚀。但价格比其它隔膜高。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4.食品橡胶，专用于食品饮料的输送。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3.隔膜泵在使用中环境温度应小于40℃、电机温度不得超过75℃。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5.对于输送液体为易沉淀结晶的介质时，使用后应及时清洗排净隔膜泵内积物，以免再开时损坏。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进口金属隔膜泵售后服务承诺：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（1）气动隔膜泵不会过热：压缩空气作动力，在排气时是一个膨胀吸热的过程，气动泵工作时温度是降低的，无有害气体排出。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（2）气动隔膜泵不会产生电火花：气动隔膜泵不用电力作动力，接地后又防止了静电火花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（3）气动隔膜泵可以通过含颗粒液体：因为容积式工作且进口为球阀，所以不容易被堵。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（4）气动隔膜泵对物料的剪切力极低：工作时是怎么吸进怎么吐出，所以对物料的搅动小，适用于不稳定物质的输送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（5）气动隔膜泵流量可调节，可以在物料出口处加装节流阀来调节流量。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（6）气动隔膜泵具有自吸的功能。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（7）气动隔膜泵可以空运行，而不会有危险。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（8）气动隔膜泵可以潜水工作。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（9）气动隔膜泵可以输送的流体极为广泛，从低粘度的到高粘度的，从腐蚀性得到粘稠的。</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（10）气动隔膜泵没有复杂的控制系统，没有电缆、保险丝等。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（11）气动隔膜泵体积小、重量轻，便于移动。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（12）气动隔膜泵无需润滑所以维修简便，不会由于滴漏污染工作环境。</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氟塑料气动隔膜泵是一种采用压缩空气为动力源，通过气阀往复运动分配空气，带动隔膜挤压输送介质的容积式泵，该系列泵具有结构美观，良好的物理抗性，经久耐用等特点，对于各种腐蚀性液体、带颗粒、高粘度、易挥发、易燃、易爆、剧毒的液体、陶瓷釉浆、果浆、胶水、油轮仓底油回收、临时倒罐等液体均能予以抽光吸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氟塑料气动隔膜泵的两个对称工作腔中，各装有一块有弹性的隔膜，联杆将两块隔膜结成一体，压缩空气从泵的进气接头进入配气阀后，推动两个工作腔内的隔膜，驱使联杆联接的两块隔膜同步运动。与此同时，另一工作腔中的气体则从隔膜的背后排出泵外。一旦到达行程终点。配气机构则自动地将压缩空气引入另一个工作腔，推动隔膜朝相反方向运动，这样就形成了两个隔膜的同步往复运动。每个工作腔中设置有两个单向球阀，隔膜的往复运动，造成工作腔内容积的改变，迫使两个单向球阀交替地开启和关闭，从而将液体连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 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 粘合剂和胶水等全部钟类可用泵吸取。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 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 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 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 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 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 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10、泵吸矿井、炕道、隧道、选矿、矿渣中的积水。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11、泵吸水泥灌浆及灰浆、各种橡胶浆。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15、各种高温液体高可耐150℃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进口氟塑料气动隔膜泵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进口氟塑料气动隔膜泵售后服务承诺：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进口塑料气动隔膜泵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r>
        <w:rPr>
          <w:rStyle w:val="4"/>
          <w:rFonts w:hint="default" w:ascii="Courier New" w:hAnsi="Courier New" w:eastAsia="Courier New" w:cs="Courier New"/>
          <w:i w:val="0"/>
          <w:caps w:val="0"/>
          <w:color w:val="FF0000"/>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新一代进口塑料气动隔膜泵，具有质量可靠使用寿命长、噪音底、震动小、不死机、做工精细等六大优点，即能抽送流动的液体，又能输送一些不易流动的介质，具有自吸泵、潜水泵、屏蔽泵、泥浆泵和杂质泵等输送机械的许多优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氟塑料气动隔膜泵的两个对称工作腔中，各装有一块有弹性的隔膜，联杆将两块隔膜结成一体，压缩空气从泵的进气接头进入配气阀后，推动两个工作腔内的隔膜，驱使联杆联接的两块隔膜同步运动。与此同时，另一工作腔中的气体则从隔膜的背后排出泵外。一旦到达行程终点。配气机构则自动地将压缩空气引入另一个工作腔，推动隔膜朝相反方向运动，这样就形成了两个隔膜的同步往复运动。每个工作腔中设置有两个单向球阀，隔膜的往复运动，造成工作腔内容积的改变，迫使两个单向球阀交替地开启和关闭，从而将液体连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●油井钻好后，用气动隔膜泵吸沉积物及灌浆。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●吸各种高温液体最高可耐150度。</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●矿井、坑道、隧道、选矿、矿渣中的积水。泵吸水泥灌浆及灰浆。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●不锈钢隔膜泵泵吸各种橡胶浆。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●不锈钢气动隔膜泵可以吸各种磨料、腐蚀剂、石油及泥浆、清洗油垢及一般容器。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●不锈钢气动隔膜泵可以用于吸油漆、树胶、颜料。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●不锈钢气动隔膜泵作为各种固液体分离设备的前级送压装置。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●气动隔膜泵可以用于为油轮，驳船清仓吸取仓内污水。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●吸啤酒花及发酵粉稀浆、糖浆、糖密。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●粘合剂和胶水、全部种类可用泵吸取。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进口塑料气动隔膜泵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进口塑料气动隔膜泵售后服务承诺：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新一代进口铝合金气动隔膜泵，具有质量可靠使用寿命长、噪音底、震动小、不死机、做工精细等六大优点，即能抽送流动的液体，又能输送一些不易流动的介质，具有自吸泵、潜水泵、屏蔽泵、泥浆泵和杂质泵等输送机械的许多优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进口铝合金气动隔膜泵的两个对称工作腔中，各装有一块有弹性的隔膜，联杆将两块隔膜结成一体，压缩空气从泵的进气接头进入配气阀后，推动两个工作腔内的隔膜，驱使联杆联接的两块隔膜同步运动。与此同时，另一工作腔中的气体则从隔膜的背后排出泵外。一旦到达行程终点。配气机构则自动地将压缩空气引入另一个工作腔，推动隔膜朝相反方向运动，这样就形成了两个隔膜的同步往复运动。每个工作腔中设置有两个单向球阀，隔膜的往复运动，造成工作腔内容积的改变，迫使两个单向球阀交替地开启和关闭，从而将液体连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1、泵吸花生酱、泡菜、土豆泥、小红肠、果酱苹果浆、巧克力等。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3、粘合剂和胶水、全部种类可用泵吸取。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9、啤酒花及发酵粉稀浆、糖浆、糖密。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10、泵吸矿井、坑道、隧道、选矿、矿渣中的积水。泵吸水泥灌浆及灰浆。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15、各种高温液体最高可耐150℃。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进口铝合金气动隔膜泵售后服务承诺：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进口铸铁气动隔膜泵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r>
        <w:rPr>
          <w:rStyle w:val="4"/>
          <w:rFonts w:hint="default" w:ascii="Courier New" w:hAnsi="Courier New" w:eastAsia="Courier New" w:cs="Courier New"/>
          <w:i w:val="0"/>
          <w:caps w:val="0"/>
          <w:color w:val="FF0000"/>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新一代进口铸铁气动隔膜泵采用压缩空气为动力源，对于各种腐蚀性液体，带颗粒的液体，高粘度、易挥发、易燃、剧毒的液体，均能予以抽光吸尽；具有自吸泵、潜水泵、屏蔽泵、泥浆泵和杂质泵等输送机械的许多优点泵的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进口铸铁气动隔膜泵的两个对称工作腔中，各装有一块有弹性的隔膜，联杆将两块隔膜结成一体，压缩空气从泵的进气接头进入配气阀后，推动两个工作腔内的隔膜，驱使联杆联接的两块隔膜同步运动。与此同时，另一工作腔中的气体则从隔膜的背后排出泵外。一旦到达行程终点。配气机构则自动地将压缩空气引入另一个工作腔，推动隔膜朝相反方向运动，这样就形成了两个隔膜的同步往复运动。每个工作腔中设置有两个单向球阀，隔膜的往复运动，造成工作腔内容积的改变，迫使两个单向球阀交替地开启和关闭，从而将液体连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●油井钻好后，用气动隔膜泵吸沉积物及灌浆。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●吸各种高温液体可耐150度。</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●矿井、坑道、隧道、选矿、矿渣中的积水。泵吸水泥灌浆及灰浆。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●不锈钢隔膜泵泵吸各种橡胶浆。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●不锈钢气动隔膜泵可以吸各种磨料、腐蚀剂、石油及泥浆、清洗油垢及一般容器。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●不锈钢气动隔膜泵可以用于吸油漆、树胶、颜料。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●不锈钢气动隔膜泵作为各种固液体分离设备的前级送压装置。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●气动隔膜泵可以用于为油轮，驳船清仓吸取仓内污水。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●吸啤酒花及发酵粉稀浆、糖浆、糖密。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●粘合剂和胶水、全部种类可用泵吸取。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进口铸铁气动隔膜泵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进口铸铁气动隔膜泵售后服务承诺：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asciiTheme="majorEastAsia" w:hAnsiTheme="majorEastAsia" w:eastAsiaTheme="majorEastAsia" w:cstheme="majorEastAsia"/>
          <w:color w:val="3B3838" w:themeColor="background2" w:themeShade="40"/>
          <w:sz w:val="21"/>
          <w:szCs w:val="21"/>
          <w:lang w:val="en-US" w:eastAsia="zh-CN"/>
        </w:rPr>
      </w:pPr>
    </w:p>
    <w:p>
      <w:pPr>
        <w:rPr>
          <w:rFonts w:hint="eastAsia" w:asciiTheme="majorEastAsia" w:hAnsiTheme="majorEastAsia" w:eastAsiaTheme="majorEastAsia" w:cstheme="majorEastAsia"/>
          <w:color w:val="3B3838" w:themeColor="background2" w:themeShade="40"/>
          <w:sz w:val="21"/>
          <w:szCs w:val="21"/>
          <w:lang w:val="en-US"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进口不锈钢气动隔膜泵</w:t>
      </w:r>
      <w:r>
        <w:rPr>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过流材质：304、304L、316、316L、不锈钢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物料入口：DN25～100mm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膜片材质：F46、橡胶物料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物料出口：DN25～100mm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球体材质：不锈钢304、316、316L、PTFE、橡胶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最大流量：3.5～20m3/h）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球座材质：不锈钢304、316、316L、PTFE、橡胶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最高扬程：0～30m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功率范围：1.5～5.5KW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吸升高度：干抽≤4.5m，湿抽≤6m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通过颗粒：2.5～10mm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新一代不锈钢气动隔膜泵采用压缩空气为动力源，对于各种腐蚀性液体，带颗粒的液体，高粘度、易挥发、易燃、剧毒的液体，均能予以抽光吸尽；具有自吸泵、潜水泵、屏蔽泵、泥浆泵和杂质泵等输送机械的许多优点泵的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适用范围：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●油井钻好后，用气动隔膜泵吸沉积物及灌浆。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●吸各种高温液体可耐150度。</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●矿井、坑道、隧道、选矿、矿渣中的积水。泵吸水泥灌浆及灰浆。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●不锈钢隔膜泵泵吸各种橡胶浆。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●不锈钢气动隔膜泵可以吸各种磨料、腐蚀剂、石油及泥浆、清洗油垢及一般容器。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●不锈钢气动隔膜泵可以用于吸油漆、树胶、颜料。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●不锈钢气动隔膜泵作为各种固液体分离设备的前级送压装置。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●气动隔膜泵可以用于为油轮，驳船清仓吸取仓内污水。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●吸啤酒花及发酵粉稀浆、糖浆、糖密。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●粘合剂和胶水、全部种类可用泵吸取。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应用市场：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1、食品加工/生物卫生/制药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2、汽车/电镀和抛光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3、陶瓷/涂料/釉料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4、化学/石油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5、化工建筑/公共设施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6、机械配套/废水处理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进口不锈钢气动隔膜泵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1、正确选用隔膜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隔膜泵的主要部件是隔膜.正确选用隔膜可以达到事半功倍的目的，用户订货时须注明输送介质的性质，以便出厂时配备不同隔膜，一般隔膜有下列几种：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1.丁晴隔膜；主要用于耐油场合。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2.氯丁橡胶5031#本单位特制，主要用于耐丙酮及各种酸类、碱类。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3.氟橡胶6021#本单位特制，主要用于高温150℃：，耐甲笨耐腐蚀。但价格比其它隔膜高。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4.食品橡胶，专用于食品饮料的输送。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3.隔膜泵在使用中环境温度应小于40℃、电机温度不得超过75℃。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5.对于输送液体为易沉淀结晶的介质时，使用后应及时清洗排净隔膜泵内积物，以免再开时损坏。</w:t>
      </w:r>
    </w:p>
    <w:p>
      <w:pPr>
        <w:rPr>
          <w:rFonts w:hint="eastAsia" w:asciiTheme="majorEastAsia" w:hAnsiTheme="majorEastAsia" w:eastAsiaTheme="majorEastAsia" w:cstheme="majorEastAsia"/>
          <w:color w:val="3B3838" w:themeColor="background2" w:themeShade="40"/>
          <w:sz w:val="21"/>
          <w:szCs w:val="21"/>
          <w:lang w:val="en-US"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进口不锈钢气动隔膜泵售后服务承诺：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asciiTheme="majorEastAsia" w:hAnsiTheme="majorEastAsia" w:eastAsiaTheme="majorEastAsia" w:cstheme="majorEastAsia"/>
          <w:color w:val="3B3838" w:themeColor="background2" w:themeShade="40"/>
          <w:sz w:val="21"/>
          <w:szCs w:val="21"/>
          <w:lang w:val="en-US"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b/>
          <w:bCs/>
          <w:i w:val="0"/>
          <w:caps w:val="0"/>
          <w:color w:val="555555"/>
          <w:spacing w:val="0"/>
          <w:sz w:val="32"/>
          <w:szCs w:val="32"/>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1、结构紧凑、体积小、重量轻、装拆方便；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2、传动效率高；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3、运转平稳、噪音低；</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4、使用寿命长；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5、可无泄漏输送介质；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6、可承受空载运行；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7、不需灌引水，能自吸；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8、通过性能好，大颗粒杂质、泥浆等均可毫不费力地通过；</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9、根据不同介质，隔膜分为氯丁橡胶、氟橡胶、丁腈橡胶、四氟乙烯，完全可以满足不同用户的需要。过流部件也可根据用户要求，分为铁、不锈钢、铝合金，电机分为普通型隔膜泵和防爆型隔膜泵。</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电动隔膜泵采用摆线针轮减速机传动，通过曲轴滑块机构带动双隔膜作往复运动，使工作腔容积发生交替变化从而达到将液体不断地吸入和排出，近年来，由于在隔膜材质上取得了突破性的进展，隔膜泵广泛应用于石化、陶瓷、冶金等行业。隔膜泵特点是不需灌引水，自吸能力强，噪音小。直接将被输送介质和传动机械件分开，所以介质绝对不会向外泄漏。且泵本身无轴液封，使用寿命大大延长。应用领域：喷漆、陶瓷业中隔膜泵已占有绝对的主导地位；环保、废水处理、建筑、排污、精细化工中正在扩大它的市场份额，并具有其他泵不可替代的地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4）通过减速箱（3）带动左右两端柱塞上面的隔膜（2）一左一右往复运动。在左右两个泵腔内。装有上下四个单向球阀（1），隔膜的运动，造成工作腔内的容积的改变，迫使四个单向球阀交替地开启和关闭，从而浆液体不断地吸入和有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b/>
          <w:bCs/>
          <w:i w:val="0"/>
          <w:caps w:val="0"/>
          <w:color w:val="555555"/>
          <w:spacing w:val="0"/>
          <w:sz w:val="32"/>
          <w:szCs w:val="32"/>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3、可输送较高温度的介质150℃。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4、作为各种压滤机前级送压装置。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5、热水回收及循环。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6、油罐车、油库、油品装卸。</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7、隔膜泵吸泡菜果酱、土豆泥、巧克力等。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8、隔膜泵吸油漆、树胶、颜料粘合剂。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9、各种瓷器釉浆水泥灌浆灰浆泥浆。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10、各种橡胶浆乳胶、有机溶剂、填料。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11、用隔膜泵为油轮驳船清仓吸取仓内污水及剩油。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12、啤酒花及发酵粉稀浆、糖浆、糖蜜。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13、隔膜泵吸矿井、坑道、隧道、下水道中污水、沉淀物。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14、各种特殊介质的吸送。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555555"/>
          <w:spacing w:val="0"/>
          <w:kern w:val="0"/>
          <w:sz w:val="21"/>
          <w:szCs w:val="21"/>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（1）可以通过含颗粒液体：因为容积式工作且进口为球阀，所以不容易被堵。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（2）对物料的剪切力极低：工作时是怎么吸进怎么吐出，所以对物料的搅动小，适用于不稳定物质的输送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（3）流量可调节，可以在物料出口处加装节流阀来调节流量。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（4）具有自吸的功能。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（5）可以空运行，而不会有危险。</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（6）可以输送的流体极为广泛，从低粘度的到高粘度的，从腐蚀性得到粘稠的。</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（7）进口铝合金电动隔膜泵没有复杂的控制系统，没有电缆、保险丝等。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（8）体积小、重量轻，便于移动。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（9）无需润滑所以维修简便，不会由于滴漏污染工作环境。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流量：0-20m3/h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功率：0.37-4kw</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转速：1450r/min</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口径：10-100mm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温度：-15-+150℃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自吸高度：5-7m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4）通过减速箱（3）带动左右两端柱塞上面的隔膜（2）一左一右往复运动。在左右两个泵腔内。装有上下四个单向球阀（1），隔膜的运动，造成工作腔内的容积的改变，迫使四个单向球阀交替地开启和关闭，从而浆液体不断地吸入和有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产品概述：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进口铝合金电动隔膜泵是一种新型的泵类，由于在隔膜材质上取得了突破性的进展，来应用于石化、陶瓷、冶金等行业，特点是不需灌引水，自吸能力强。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机通过减速箱带动左右两端柱塞上面的隔膜一前一后往复运动。在左右两个泵腔内，装有上下四个单向球阀隔膜的运动，造成工作腔内的容积的改变，迫使四个单向球阀交替地开启和关闭，从而将液体不断地吸入和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产品用途：</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1、泵吸花生酱、泡菜、土豆泥、小红肠、果酱苹果浆、巧克力等。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2、泵吸油漆、树胶、颜料。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3、粘合剂和胶水、全部种类可用泵吸取。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4、各种瓦、瓷、砖器及陶器釉浆。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5、油井钻好后，用泵吸沉积物及灌浆。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6、泵吸各种乳剂和填料。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7、泵吸各种污水。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8、用泵为油轮，驳船清仓吸取仓内污水。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9、啤酒花及发酵粉稀浆、糖浆、糖密。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10、泵吸矿井、坑道、隧道、选矿、矿渣中的积水。泵吸水泥灌浆及灰浆。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11、各种橡胶浆。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15、各种高温液体可耐150℃。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16、作为各种固液体分离设备的前级送压装置。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进口铝合金电动隔膜泵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进口铝合金电动隔膜泵售后服务承诺：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进口卫生级隔膜泵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进口卫生级隔膜泵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●采用精密铸造，表面光滑整洁，并具有更高的强度。</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●阀球采用专用机进一步研磨加工，圆整度高，密封性能好。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●精确计算膜片移动距离，降低膜片受力，具有更长的使用寿命。</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●四螺栓连接设计，密封性能好，实际干吸可达4-7米。</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●三段式上下盖，安装灵活方便。</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●一体式设计的膜片护块，具有优异的耐压，耐高温性能，广泛应用于压滤机行业。</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●膜片连杆采用耐磨不锈钢，具有更好的耐腐蚀性，更长的寿命。 </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●可以提供PP中间体，铝合金中间体与不锈钢中间体。</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18"/>
          <w:szCs w:val="18"/>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进口卫生级隔膜泵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产品简介：</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新一代进口卫生级隔膜泵亦称卫生级气动隔膜泵，除了具有普通隔膜泵无密封、防爆、低剪切、易维修、允许空转、轻便、自吸启动等优点外，更是兼具优异的卫生性能，能满足食品、饮料、制药等高卫生等级作业要求。</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进口卫生级隔膜泵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工作原理：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1、压缩空气为动力。</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2、是一种由膜片往复变形造成容积变化的容积泵，其工作原理近似于柱塞泵，由于隔膜泵工作原理的特点，因此隔膜泵具有以下特点：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⑴隔膜泵不会过热：压缩空气作动力，在排气时是一个膨胀吸热的过程，气动泵工作时温度是降低的，无有害气体排出。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⑵隔膜泵不会产生电火花：气动隔膜泵不用电力作动力，接地后又防止了静电火花。</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⑶隔膜泵可以通过含颗粒液体：因为容积式工作且进口为球阀，所以不容易被堵。</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进口卫生级隔膜泵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过流材质：304、304L、316、316L、不锈钢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物料入口：DN25～100mm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膜片材质：F46、橡胶物料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物料出口：DN25～100mm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球体材质：不锈钢304、316、316L、PTFE、橡胶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最大流量：3.5～20m3/h）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球座材质：不锈钢304、316、316L、PTFE、橡胶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最高扬程：0～30m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功率范围：1.5～5.5KW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吸升高度：干抽≤4.5m，湿抽≤6m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通过颗粒：2.5～10mm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进口卫生级隔膜泵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适用范围：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●化工业：酸、碱、溶剂、悬浮物、分散体系；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●石化业：原油、稠油、油脂、泥浆、污泥等；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●涂料业：树脂、溶剂、遮色剂、油漆等；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●日化业：洗涤剂、香波、乳液、乳霜、手霜、表面活化剂；</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●陶瓷业：泥浆、陶浆、石灰浆、陶土浆、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●采矿业：煤浆、岩浆、泥浆、砂浆、润滑油等；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●水处理：石灰浆、软性沉淀物、污水、化学品、废水；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●食品业：液态半固体、巧克力、盐水、醋、糖浆、菜油、大豆油、蜂蜜、动物血；</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●饮料业：酵母、糖浆、浓缩物、气液混合物、葡萄酒、果汁、玉米浆等；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●医药业：溶剂、酸、碱、植物提炼液、软膏、血浆等各种药液；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●造纸业：粘结剂、树脂、油漆、油墨、颜料、双氧水等；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●电子业：溶剂、电镀液、清洗液、硝酸、废酸、腐蚀性酸、抛光液；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●纺织业：染料化学品、树脂、胶等；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●建筑业：水泥浆、陶瓷瓦粘结剂、岩石浆、天花板面漆等；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●汽车业：抛光乳业、油、冷却剂、汽车底漆、油乳漆、清漆、清捡添加剂、脱脂液；</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●家具业：粘结剂、清漆、分散体系、溶剂、色剂、白木胶、环氧树脂、淀粉；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●冶金、铸造和染色业：金属浆、氢氧化物和碳化物浆、灰尘洗涤浆等。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进口卫生级隔膜泵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1、正确选用隔膜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隔膜泵的主要部件是隔膜.正确选用隔膜可以达到事半功倍的目的，用户订货时须注明输送介质的性质，以便出厂时配备不同隔膜，一般隔膜有下列几种：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1.丁晴隔膜；主要用于耐油场合。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2.氯丁橡胶5031#本单位特制，主要用于耐丙酮及各种酸类、碱类。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3.氟橡胶6021#本单位特制，主要用于高温150℃：，耐甲笨耐腐蚀。但价格比其它隔膜高。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4.食品橡胶，专用于食品饮料的输送。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3.隔膜泵在使用中环境温度应小于40℃、电机温度不得超过75℃。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5.对于输送液体为易沉淀结晶的介质时，使用后应及时清洗排净隔膜泵内积物，以免再开时损坏。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进口卫生级隔膜泵售后服务承诺：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进口气动隔膜泵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过流材质：304、304L、316、316L、不锈钢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物料入口：DN25～100mm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膜片材质：F46、橡胶物料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物料出口：DN25～100mm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球体材质：不锈钢304、316、316L、PTFE、橡胶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最大流量：3.5～20m3/h）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球座材质：不锈钢304、316、316L、PTFE、橡胶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最高扬程：0～30m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功率范围：1.5～5.5KW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吸升高度：干抽≤4.5m，湿抽≤6m</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通过颗粒：2.5～10mm</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产品概述： </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新一代进口气动隔膜泵采用压缩空气为动力源，对于各种腐蚀性液体，带颗粒的液体，高粘度、易挥发、易燃、剧毒的液体，均能予以抽光吸尽；具有自吸泵、潜水泵、屏蔽泵、泥浆泵和杂质泵等输送机械的许多优点泵的特点。</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适用范围：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01、泵吸花生酱、泡菜、土豆泥、小红肠、果酱苹果浆、巧克力等。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02、泵吸油漆、树胶、颜料。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03、粘合剂和胶水、全部种类可用泵吸取。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04、各种瓦、瓷、砖器及陶器釉浆。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05、油井钻好后，用泵吸沉积物及灌浆。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06、泵吸各种乳剂和填料。．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07、泵吸各种污水。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08、用泵为油轮，驳船清仓吸取仓内污水。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09、啤酒花及发酵粉稀浆、糖浆、糖密。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10、泵吸矿井、坑道、隧道、选矿、矿渣中的积水。泵吸水泥灌浆及灰浆。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11、各种橡胶浆。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12、各种磨料、腐蚀剂、石油及泥浆、清洗油垢及一般容器。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13、各种剧毒、易燃、易挥发液体。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14、各种强酸、强碱、强腐蚀液体。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15、各种高温液体最高可耐150℃。</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16、作为各种固液分离设备的前级送压装置。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进口气动隔膜泵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1、正确选用隔膜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隔膜泵的主要部件是隔膜.正确选用隔膜可以达到事半功倍的目的，用户订货时须注明输送介质的性质，以便出厂时配备不同隔膜，一般隔膜有下列几种：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1.丁晴隔膜；主要用于耐油场合。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2.氯丁橡胶5031#本单位特制，主要用于耐丙酮及各种酸类、碱类。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3.氟橡胶6021#本单位特制，主要用于高温150℃：，耐甲笨耐腐蚀。但价格比其它隔膜高。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4.食品橡胶，专用于食品饮料的输送。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3.隔膜泵在使用中环境温度应小于40℃、电机温度不得超过75℃。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5.对于输送液体为易沉淀结晶的介质时，使用后应及时清洗排净隔膜泵内积物，以免再开时损坏。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进口气动隔膜泵售后服务承诺：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p>
      <w:pPr>
        <w:rPr>
          <w:rFonts w:hint="eastAsia"/>
          <w:lang w:eastAsia="zh-CN"/>
        </w:rPr>
      </w:pPr>
    </w:p>
    <w:p>
      <w:pPr>
        <w:keepNext w:val="0"/>
        <w:keepLines w:val="0"/>
        <w:widowControl/>
        <w:suppressLineNumbers w:val="0"/>
        <w:shd w:val="clear" w:fill="FFFFFF"/>
        <w:wordWrap w:val="0"/>
        <w:ind w:left="0" w:firstLine="0"/>
        <w:jc w:val="left"/>
        <w:rPr>
          <w:rFonts w:ascii="微软雅黑" w:hAnsi="微软雅黑" w:eastAsia="微软雅黑" w:cs="微软雅黑"/>
          <w:i w:val="0"/>
          <w:caps w:val="0"/>
          <w:color w:val="555555"/>
          <w:spacing w:val="0"/>
          <w:sz w:val="21"/>
          <w:szCs w:val="21"/>
        </w:rPr>
      </w:pP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begin"/>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instrText xml:space="preserve"> HYPERLINK "http://www.famen888.com/a/products/jinkoushuibeng/jinkougemobeng/" </w:instrText>
      </w:r>
      <w:r>
        <w:rPr>
          <w:rStyle w:val="4"/>
          <w:rFonts w:ascii="Courier New" w:hAnsi="Courier New" w:eastAsia="Courier New" w:cs="Courier New"/>
          <w:b/>
          <w:bCs/>
          <w:i w:val="0"/>
          <w:caps w:val="0"/>
          <w:color w:val="3A3A3A"/>
          <w:spacing w:val="0"/>
          <w:kern w:val="0"/>
          <w:sz w:val="44"/>
          <w:szCs w:val="44"/>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44"/>
          <w:szCs w:val="44"/>
          <w:u w:val="none"/>
          <w:shd w:val="clear" w:fill="FFFFFF"/>
        </w:rPr>
        <w:t>进口隔膜泵</w:t>
      </w:r>
      <w:r>
        <w:rPr>
          <w:rStyle w:val="4"/>
          <w:rFonts w:hint="default" w:ascii="Courier New" w:hAnsi="Courier New" w:eastAsia="Courier New" w:cs="Courier New"/>
          <w:b/>
          <w:bCs/>
          <w:i w:val="0"/>
          <w:caps w:val="0"/>
          <w:color w:val="3A3A3A"/>
          <w:spacing w:val="0"/>
          <w:kern w:val="0"/>
          <w:sz w:val="44"/>
          <w:szCs w:val="44"/>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555555"/>
          <w:spacing w:val="0"/>
          <w:kern w:val="0"/>
          <w:sz w:val="30"/>
          <w:szCs w:val="30"/>
          <w:shd w:val="clear" w:fill="FFFFFF"/>
          <w:lang w:val="en-US" w:eastAsia="zh-CN" w:bidi="ar"/>
        </w:rPr>
        <w:br w:type="textWrapping"/>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产品概述：</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instrText xml:space="preserve"> HYPERLINK "http://www.famen888.com/" </w:instrTex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i w:val="0"/>
          <w:caps w:val="0"/>
          <w:color w:val="3A3A3A"/>
          <w:spacing w:val="0"/>
          <w:sz w:val="21"/>
          <w:szCs w:val="21"/>
          <w:u w:val="none"/>
          <w:shd w:val="clear" w:fill="FFFFFF"/>
        </w:rPr>
        <w:t>德国《DE LOCKE》洛克</w:t>
      </w:r>
      <w:r>
        <w:rPr>
          <w:rFonts w:hint="eastAsia" w:ascii="微软雅黑" w:hAnsi="微软雅黑" w:eastAsia="微软雅黑" w:cs="微软雅黑"/>
          <w:i w:val="0"/>
          <w:caps w:val="0"/>
          <w:color w:val="3A3A3A"/>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FFFFF"/>
          <w:lang w:val="en-US" w:eastAsia="zh-CN" w:bidi="ar"/>
        </w:rPr>
        <w:t>进口隔膜泵是一种新型的泵类，近年来，由于在隔膜材质上取得了突破性的进展，国际上越来越多的工业化国家采用此种型式的泵，取代部份离心泵、螺杆泵，来应用于石化、陶瓷、冶金等行业，该泵适用于低压，即出口压力≤3kgf/cm2的场合。</w:t>
      </w:r>
    </w:p>
    <w:p>
      <w:pPr>
        <w:keepNext w:val="0"/>
        <w:keepLines w:val="0"/>
        <w:widowControl/>
        <w:suppressLineNumbers w:val="0"/>
        <w:shd w:val="clear" w:fill="FFFFFF"/>
        <w:wordWrap w:val="0"/>
        <w:spacing w:after="210" w:afterAutospacing="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性能参数：</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过流材质：304、304L、316、316L、不锈钢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物料入口：DN25～100mm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膜片材质：F46、橡胶物料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物料出口：DN25～100mm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球体材质：不锈钢304、316、316L、PTFE、橡胶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最大流量：3.5～20m3/h）</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 xml:space="preserve">球座材质：不锈钢304、316、316L、PTFE、橡胶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最高扬程：0～30m</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功率范围：1.5～5.5KW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吸升高度：干抽≤4.5m，湿抽≤6m</w:t>
      </w:r>
    </w:p>
    <w:p>
      <w:pPr>
        <w:keepNext w:val="0"/>
        <w:keepLines w:val="0"/>
        <w:widowControl/>
        <w:suppressLineNumbers w:val="0"/>
        <w:spacing w:after="240" w:afterAutospacing="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通过颗粒：2.5～10mm</w:t>
      </w:r>
    </w:p>
    <w:p>
      <w:pPr>
        <w:keepNext w:val="0"/>
        <w:keepLines w:val="0"/>
        <w:widowControl/>
        <w:suppressLineNumbers w:val="0"/>
        <w:spacing w:after="240" w:afterAutospacing="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产品特点：</w:t>
      </w:r>
      <w:r>
        <w:rPr>
          <w:rStyle w:val="4"/>
          <w:rFonts w:hint="default" w:ascii="Courier New" w:hAnsi="Courier New" w:eastAsia="Courier New" w:cs="Courier New"/>
          <w:i w:val="0"/>
          <w:caps w:val="0"/>
          <w:color w:val="FF0000"/>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使用方便、工作可靠、开停只需简单地打开和关闭气体阀门，即使由于意外情况而长时间无介质运行或突然停机泵也不会因此而损坏，一旦超负荷，泵会自动地停机，具有自我保护性能，当负荷恢复正常后，又能自动启动运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●结构简单、易损件少，该泵结构简单，安装、维修方便，泵输送的介质不会接触到配气阀，联杆等运动部件，不像其他类型的泵因转子、活塞、齿轮、叶片等部件的磨损而使性能逐步下降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●可输送较粘的液体(粘度在1万厘泊以下）</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●不需灌引水，吸程高达5米，扬程达70米，出口压力≧7bar</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●流动宽敞，通过性能好，允许通过颗粒直径达10毫米。抽送泥浆、杂质时，对泵磨损甚微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●本泵无须用油润滑，即使空转，对泵也无任何影响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●不必用电，在易燃、易爆场所使用安全可靠</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●可以浸没在介质中工作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●扬程、流量可通过气阀开度实现无级调节(气压调节在1-7bar之间)</w:t>
      </w:r>
    </w:p>
    <w:p>
      <w:pPr>
        <w:keepNext w:val="0"/>
        <w:keepLines w:val="0"/>
        <w:widowControl/>
        <w:suppressLineNumbers w:val="0"/>
        <w:spacing w:after="240" w:afterAutospacing="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●该泵无旋转部件，没有轴封，隔膜等抽送的介质与泵的运动部件、工件介质完全隔开，所输送的介质不会向外泄漏。所以抽送有毒、易挥发或腐蚀性介质时，不会造成环境污染和危害人身安全。</w:t>
      </w:r>
    </w:p>
    <w:p>
      <w:pPr>
        <w:keepNext w:val="0"/>
        <w:keepLines w:val="0"/>
        <w:widowControl/>
        <w:suppressLineNumbers w:val="0"/>
        <w:spacing w:after="240" w:afterAutospacing="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应用市场：</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1、食品加工/生物卫生/制药</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2、汽车/电镀和抛光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3、陶瓷/涂料/釉料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4、化学/石油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5、化工建筑/公共设施</w:t>
      </w:r>
    </w:p>
    <w:p>
      <w:pPr>
        <w:keepNext w:val="0"/>
        <w:keepLines w:val="0"/>
        <w:widowControl/>
        <w:suppressLineNumbers w:val="0"/>
        <w:spacing w:after="240" w:afterAutospacing="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r>
        <w:rPr>
          <w:rFonts w:hint="eastAsia" w:ascii="微软雅黑" w:hAnsi="微软雅黑" w:eastAsia="微软雅黑" w:cs="微软雅黑"/>
          <w:i w:val="0"/>
          <w:caps w:val="0"/>
          <w:color w:val="555555"/>
          <w:spacing w:val="0"/>
          <w:kern w:val="0"/>
          <w:sz w:val="21"/>
          <w:szCs w:val="21"/>
          <w:shd w:val="clear" w:fill="FFFFFF"/>
          <w:lang w:val="en-US" w:eastAsia="zh-CN" w:bidi="ar"/>
        </w:rPr>
        <w:t>6、机械配套/废水处理</w:t>
      </w:r>
    </w:p>
    <w:p>
      <w:pPr>
        <w:keepNext w:val="0"/>
        <w:keepLines w:val="0"/>
        <w:widowControl/>
        <w:suppressLineNumbers w:val="0"/>
        <w:spacing w:after="240" w:afterAutospacing="0"/>
        <w:jc w:val="left"/>
        <w:rPr>
          <w:rFonts w:hint="eastAsia" w:ascii="微软雅黑" w:hAnsi="微软雅黑" w:eastAsia="微软雅黑" w:cs="微软雅黑"/>
          <w:i w:val="0"/>
          <w:caps w:val="0"/>
          <w:color w:val="555555"/>
          <w:spacing w:val="0"/>
          <w:kern w:val="0"/>
          <w:sz w:val="21"/>
          <w:szCs w:val="21"/>
          <w:shd w:val="clear" w:fill="FFFFFF"/>
          <w:lang w:val="en-US" w:eastAsia="zh-CN" w:bidi="ar"/>
        </w:rPr>
      </w:pP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应范围：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●油井钻好后，用气动隔膜泵吸沉积物及灌浆。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●吸各种乳剂和填料。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●各种强酸、强碱、强腐蚀液体。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●吸各种高温液体可耐150度。</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●可以吸花生酱、泡菜、土豆泥、小红肠、果酱苹果浆、巧克力等。</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●矿井、坑道、隧道、选矿、矿渣中的积水。泵吸水泥灌浆及灰浆。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●不锈钢隔膜泵泵吸各种橡胶浆。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●不锈钢气动隔膜泵可以吸各种磨料、腐蚀剂、石油及泥浆、清洗油垢及一般容器。</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●可以吸各种剧毒、易燃、易挥发液体。</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●不锈钢气动隔膜泵可以用于吸油漆、树胶、颜料。</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●不锈钢气动隔膜泵作为各种固液体分离设备的前级送压装置。</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●气动隔膜泵可以用于为油轮，驳船清仓吸取仓内污水。</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●吸啤酒花及发酵粉稀浆、糖浆、糖密。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●粘合剂和胶水、全部种类可用泵吸取。</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●各种瓦、瓷、砖器及陶器釉浆。</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begin"/>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instrText xml:space="preserve"> HYPERLINK "http://www.famen888.com/a/products/jinkoushuibeng/jinkougemobeng/" </w:instrTex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separate"/>
      </w:r>
      <w:r>
        <w:rPr>
          <w:rStyle w:val="5"/>
          <w:rFonts w:hint="default" w:ascii="Courier New" w:hAnsi="Courier New" w:eastAsia="Courier New" w:cs="Courier New"/>
          <w:b/>
          <w:bCs/>
          <w:i w:val="0"/>
          <w:caps w:val="0"/>
          <w:color w:val="FF0000"/>
          <w:spacing w:val="0"/>
          <w:sz w:val="32"/>
          <w:szCs w:val="32"/>
          <w:u w:val="none"/>
          <w:shd w:val="clear" w:fill="FFFFFF"/>
        </w:rPr>
        <w:t>进口隔膜泵</w:t>
      </w:r>
      <w:r>
        <w:rPr>
          <w:rStyle w:val="4"/>
          <w:rFonts w:hint="default" w:ascii="Courier New" w:hAnsi="Courier New" w:eastAsia="Courier New" w:cs="Courier New"/>
          <w:b/>
          <w:bCs/>
          <w:i w:val="0"/>
          <w:caps w:val="0"/>
          <w:color w:val="3A3A3A"/>
          <w:spacing w:val="0"/>
          <w:kern w:val="0"/>
          <w:sz w:val="32"/>
          <w:szCs w:val="32"/>
          <w:u w:val="none"/>
          <w:shd w:val="clear" w:fill="FFFFFF"/>
          <w:lang w:val="en-US" w:eastAsia="zh-CN" w:bidi="ar"/>
        </w:rPr>
        <w:fldChar w:fldCharType="end"/>
      </w:r>
      <w:r>
        <w:rPr>
          <w:rStyle w:val="4"/>
          <w:rFonts w:hint="default" w:ascii="Courier New" w:hAnsi="Courier New" w:eastAsia="Courier New" w:cs="Courier New"/>
          <w:b/>
          <w:bCs/>
          <w:i w:val="0"/>
          <w:caps w:val="0"/>
          <w:color w:val="FF0000"/>
          <w:spacing w:val="0"/>
          <w:kern w:val="0"/>
          <w:sz w:val="32"/>
          <w:szCs w:val="32"/>
          <w:shd w:val="clear" w:fill="FFFFFF"/>
          <w:lang w:val="en-US" w:eastAsia="zh-CN" w:bidi="ar"/>
        </w:rPr>
        <w:t>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1、正确选用隔膜</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隔膜泵的主要部件是隔膜.正确选用隔膜可以达到事半功倍的目的，用户订货时须注明输送介质的性质，以便出厂时配备不同隔膜，一般隔膜有下列几种：</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1.丁晴隔膜；主要用于耐油场合。</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2.氯丁橡胶5031#本单位特制，主要用于耐丙酮及各种酸类、碱类。</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3.氟橡胶6021#本单位特制，主要用于高温150℃：，耐甲笨耐腐蚀。但价格比其它隔膜高。</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4.食品橡胶，专用于食品饮料的输送。</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2、注意事项</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1. 隔膜泵出口严禁安装阀门，如必需装阀门；要在出口安装安全阀门，工作压力不得超过4公斤，以免造成损失。</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2.应及时加油，保持润滑系统正常运转。</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3.隔膜泵在使用中环境温度应小于40℃、电机温度不得超过75℃。</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4.被输送的介质及其温度应在泵材允许范围内。</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FFFFF"/>
          <w:lang w:val="en-US" w:eastAsia="zh-CN" w:bidi="ar"/>
        </w:rPr>
        <w:t>5.对于输送液体为易沉淀结晶的介质时，使用后应及时清洗排净隔膜泵内积物，以免再开时损坏。</w:t>
      </w:r>
    </w:p>
    <w:p>
      <w:pPr>
        <w:rPr>
          <w:rFonts w:hint="eastAsia"/>
          <w:lang w:eastAsia="zh-CN"/>
        </w:rPr>
      </w:pPr>
    </w:p>
    <w:p>
      <w:pPr>
        <w:keepNext w:val="0"/>
        <w:keepLines w:val="0"/>
        <w:widowControl/>
        <w:suppressLineNumbers w:val="0"/>
        <w:shd w:val="clear" w:fill="FFFFFF"/>
        <w:wordWrap w:val="0"/>
        <w:ind w:left="0" w:firstLine="0"/>
        <w:jc w:val="left"/>
        <w:rPr>
          <w:rFonts w:hint="eastAsia" w:ascii="宋体" w:hAnsi="宋体" w:eastAsia="宋体" w:cs="宋体"/>
          <w:b/>
          <w:bCs/>
          <w:i w:val="0"/>
          <w:caps w:val="0"/>
          <w:color w:val="FF0000"/>
          <w:spacing w:val="0"/>
          <w:kern w:val="0"/>
          <w:sz w:val="32"/>
          <w:szCs w:val="32"/>
          <w:shd w:val="clear" w:fill="FFFFFF"/>
          <w:lang w:val="en-US" w:eastAsia="zh-CN" w:bidi="ar"/>
        </w:rPr>
      </w:pPr>
      <w:r>
        <w:rPr>
          <w:rFonts w:hint="eastAsia" w:ascii="宋体" w:hAnsi="宋体" w:eastAsia="宋体" w:cs="宋体"/>
          <w:b/>
          <w:bCs/>
          <w:i w:val="0"/>
          <w:caps w:val="0"/>
          <w:color w:val="FF0000"/>
          <w:spacing w:val="0"/>
          <w:kern w:val="0"/>
          <w:sz w:val="32"/>
          <w:szCs w:val="32"/>
          <w:shd w:val="clear" w:fill="FFFFFF"/>
          <w:lang w:val="en-US" w:eastAsia="zh-CN" w:bidi="ar"/>
        </w:rPr>
        <w:t>进口隔膜泵售后服务承诺：</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1、服务宗旨：快速、果断、准确、周到、彻底。</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2、服务目标：服务质量赢得客户满意。</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 xml:space="preserve">3、服务效率：保修期内或保修期外如设备出现故障，供方在接到通知后，如需现场解决的，派出专业技术服务人员，24小时内赶到现场（路途遥远的48小时赶到），并做到问题不解决服务人员不撤离。 </w:t>
      </w:r>
    </w:p>
    <w:p>
      <w:pPr>
        <w:keepNext w:val="0"/>
        <w:keepLines w:val="0"/>
        <w:widowControl/>
        <w:suppressLineNumbers w:val="0"/>
        <w:shd w:val="clear" w:fill="FFFFFF"/>
        <w:wordWrap w:val="0"/>
        <w:ind w:left="0" w:firstLine="0"/>
        <w:jc w:val="left"/>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pPr>
      <w:r>
        <w:rPr>
          <w:rFonts w:hint="eastAsia" w:asciiTheme="majorEastAsia" w:hAnsiTheme="majorEastAsia" w:eastAsiaTheme="majorEastAsia" w:cstheme="majorEastAsia"/>
          <w:i w:val="0"/>
          <w:caps w:val="0"/>
          <w:color w:val="555555"/>
          <w:spacing w:val="0"/>
          <w:kern w:val="0"/>
          <w:sz w:val="21"/>
          <w:szCs w:val="21"/>
          <w:shd w:val="clear" w:fill="FFFFFF"/>
          <w:lang w:val="en-US" w:eastAsia="zh-CN" w:bidi="ar"/>
        </w:rPr>
        <w:t>4、服务原则：产品保修期为十二个月，在保修期内供方将免费维修和更换属质量原因造成的零部件损坏。保质期外零部件的损坏，德国洛克公司本着长期与客户合作关系，提供的配件只收成本费，如需方人为因素造成的设备损坏，供方维修或提供的配件均按成本计价。</w:t>
      </w:r>
    </w:p>
    <w:p>
      <w:pPr>
        <w:rPr>
          <w:rFonts w:hint="eastAsia" w:asciiTheme="majorEastAsia" w:hAnsiTheme="majorEastAsia" w:eastAsiaTheme="majorEastAsia" w:cstheme="majorEastAsia"/>
          <w:color w:val="3B3838" w:themeColor="background2" w:themeShade="40"/>
          <w:sz w:val="21"/>
          <w:szCs w:val="21"/>
        </w:rPr>
      </w:pPr>
      <w:r>
        <w:rPr>
          <w:rFonts w:hint="eastAsia" w:asciiTheme="majorEastAsia" w:hAnsiTheme="majorEastAsia" w:eastAsiaTheme="majorEastAsia" w:cstheme="majorEastAsia"/>
          <w:color w:val="3B3838" w:themeColor="background2" w:themeShade="40"/>
          <w:sz w:val="21"/>
          <w:szCs w:val="21"/>
          <w:lang w:val="en-US" w:eastAsia="zh-CN"/>
        </w:rPr>
        <w:t>5、感谢您访问我公司的网站〖http://www.famen888.com〗，如有任何疑问.</w:t>
      </w:r>
    </w:p>
    <w:p>
      <w:pPr>
        <w:rPr>
          <w:rFonts w:hint="eastAsia" w:asciiTheme="majorEastAsia" w:hAnsiTheme="majorEastAsia" w:eastAsiaTheme="majorEastAsia" w:cstheme="majorEastAsia"/>
          <w:color w:val="3B3838" w:themeColor="background2" w:themeShade="40"/>
          <w:sz w:val="21"/>
          <w:szCs w:val="21"/>
          <w:lang w:val="en-US" w:eastAsia="zh-CN"/>
        </w:rPr>
      </w:pPr>
      <w:r>
        <w:rPr>
          <w:rFonts w:hint="eastAsia" w:asciiTheme="majorEastAsia" w:hAnsiTheme="majorEastAsia" w:eastAsiaTheme="majorEastAsia" w:cstheme="majorEastAsia"/>
          <w:color w:val="3B3838" w:themeColor="background2" w:themeShade="40"/>
          <w:sz w:val="21"/>
          <w:szCs w:val="21"/>
          <w:lang w:val="en-US" w:eastAsia="zh-CN"/>
        </w:rPr>
        <w:t>您可以致电给我们 《0756-8728567,13824185985》我们一定会尽心尽力为您提供优质的服务!</w:t>
      </w:r>
    </w:p>
    <w:p>
      <w:pPr>
        <w:rPr>
          <w:rFonts w:hint="eastAsia"/>
          <w:lang w:eastAsia="zh-CN"/>
        </w:rPr>
      </w:pPr>
    </w:p>
    <w:sectPr>
      <w:pgSz w:w="11906" w:h="16838"/>
      <w:pgMar w:top="-34" w:right="1800" w:bottom="-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C66D0"/>
    <w:rsid w:val="0C7C66D0"/>
    <w:rsid w:val="6DE7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GIF"/><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2020-09-22T01:01:00Z</dcterms:created>
  <dc:creator>汽车雨刮15180872964</dc:creator>
  <cp:lastModifiedBy>汽车雨刮15180872964</cp:lastModifiedBy>
  <dcterms:modified xsi:type="dcterms:W3CDTF">2020-12-04T03:20:47Z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